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3" w:rsidRPr="00C7645C" w:rsidRDefault="00AE0743" w:rsidP="00AE07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7645C">
        <w:rPr>
          <w:rFonts w:ascii="Times New Roman" w:eastAsia="Times New Roman" w:hAnsi="Times New Roman" w:cs="Times New Roman"/>
          <w:b/>
          <w:bCs/>
          <w:sz w:val="36"/>
          <w:szCs w:val="36"/>
        </w:rPr>
        <w:t>Милосердие и сострадание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Милосердию и состраданию люди учатся на протяжении всей жизни. Малыш, ещё не постигший ещё азбуку добра, не может отдать себе отчёт в том, что он может кого-то обидеть или причинить боль. Плохо, когда взрослые не объясняют ребёнку, как делать не следует. Ещё хуже — когда поощряют детскую жестокость.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Понаблюдайте за своим ребёнком и выясните для себя следующее:</w:t>
      </w:r>
    </w:p>
    <w:p w:rsidR="00AE0743" w:rsidRPr="00350881" w:rsidRDefault="00AE0743" w:rsidP="00AE0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Сочувствует ли он людям?</w:t>
      </w:r>
    </w:p>
    <w:p w:rsidR="00AE0743" w:rsidRPr="00350881" w:rsidRDefault="00AE0743" w:rsidP="00AE0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Жалеет ли он Вас, когда Вам плохо, Вы заболели?</w:t>
      </w:r>
    </w:p>
    <w:p w:rsidR="00AE0743" w:rsidRPr="00350881" w:rsidRDefault="00AE0743" w:rsidP="00AE0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Ласков ли он с родными?</w:t>
      </w:r>
    </w:p>
    <w:p w:rsidR="00AE0743" w:rsidRPr="00350881" w:rsidRDefault="00AE0743" w:rsidP="00AE0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Смеётся ли он над детьми, когда у них что-то не получается, они огорчены, плачут?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Сочувствие и </w:t>
      </w:r>
      <w:hyperlink r:id="rId8" w:tooltip="Мудрость семейного воспитания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сострадание</w:t>
        </w:r>
      </w:hyperlink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возможны только тогда, когда ребёнок научится определять свои чувства, эмоции и переживания. Тогда он научиться их видеть и в других. Научить этому и воспитать доброго ребёнка можно, используя </w:t>
      </w: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такие методы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743" w:rsidRPr="00350881" w:rsidRDefault="00AE0743" w:rsidP="00AE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 ребёнка называть чувства правильными словами.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Например: «У меня сегодня отличное настроение», «Я плохо себя чувствую», «Мне хорошо… больно… весело… обидно… нравится», «Я испугался… я очень рад…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счастлив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>… сердит… огорчён». Когда ребёнок услышит, как мама говорит о своих состояниях, он будет учиться этому.</w:t>
      </w:r>
    </w:p>
    <w:p w:rsidR="00AE0743" w:rsidRPr="00350881" w:rsidRDefault="00AE0743" w:rsidP="00AE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Развивайте ребёнка эмоционально.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Для этого можно применять специальные упражнения.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Например, помогите малышу нарисовать солнце, которое веселится, плачет, нахмурилось, рассердилось, обиделось, удивилось, испугалось.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Спросите, что малыш видит? Какое это солнышко? Если ему сложно назвать, помогите: «Это солнышко — весёлое, а это — грустное». Соответствующие эмоции изобразите мимически. Ребёнку постарше предложите прочитать известное ему стихотворение с равными интонациями: «ласково», «обиженно», «весело», «сердито», «равнодушно» и т. д. То же самое можно проделать и с танцем. Эмоции также можно изобразить красками. А при прослушивании музыки — научите ребёнка угадывать настроение музыки и давать описание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услышанному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>. Эти упражнения не займут много времени, зато принесут огромное удовольствие и немало пользы.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Не забываете обсуждать книги, мультфильмы, реальные события из жизни — это воспитает в ребёнке внимательность к событиям вокруг него, к окружающим его людям. Малыш научится различать настроение людей, 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их эмоциональные состояния и причины, которыми они вызваны. А это первый шаг к пониманию важности сочувствия и сострадания.</w:t>
      </w:r>
    </w:p>
    <w:p w:rsidR="00AE0743" w:rsidRPr="00350881" w:rsidRDefault="00316812" w:rsidP="00AE0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 о милосердии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Как воспитать милосердие в ребёнке? Лучше всего — </w:t>
      </w:r>
      <w:hyperlink r:id="rId9" w:tooltip="Дети и родители: ПУТИ ВЗАИМОПОНИМАНИЯ ЧАСТЬ1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всей семьёй</w:t>
        </w:r>
      </w:hyperlink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начать делать простые и полезные вещи: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показывайте регулярно ребёнку своим примером, как мы можем помогать кому-то, кто нуждается в этом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подкармливайте птиц и животных (особенно зимой)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помогайте милостыней стареньким бабушкам (не бомжам и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пьяницам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отдавайте одежду, ставшую маленькой ребёнку, в приют или детский дом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регулярно помогайте соседям</w:t>
      </w:r>
    </w:p>
    <w:p w:rsidR="00AE0743" w:rsidRPr="00350881" w:rsidRDefault="00AE0743" w:rsidP="00AE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учите ребёнка заботиться о членах семьи.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Дети, видящие добро с детства, будут стремиться делать его на протяжении всей жизни.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Уроки доброты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Понятие доброты – вовсе не такое простое, как кажется. Однако каждый из нас может различить добрые и злые поступки. Обучая добру с раннего детства, вы воспитаете ребёнка добрым: это станет частью его личности, основой характера. Хорошо, когда, воспитание доброты осуществляется в комплексе: </w:t>
      </w:r>
      <w:hyperlink r:id="rId10" w:tooltip="Правила, которые должны соблюдать родители при воспитании детей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родители</w:t>
        </w:r>
      </w:hyperlink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много рассказывают, читают вместе и обсуждают книги, учатся на добрых мультфильмах. Лучший урок доброты – собственный пример.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воспитать доброго ребёнка на личном примере?</w:t>
      </w:r>
    </w:p>
    <w:p w:rsidR="00AE0743" w:rsidRPr="00350881" w:rsidRDefault="00AE0743" w:rsidP="00AE07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 должен ежедневно видеть доброе отношение родителей к людям.</w:t>
      </w:r>
    </w:p>
    <w:p w:rsidR="00AE0743" w:rsidRPr="00350881" w:rsidRDefault="00AE0743" w:rsidP="00AE07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Не кричите на детей и членов семьи: берегите нервы.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Поддерживайте спокойные отношения с родными дома, спокойно обсуждайте сложившиеся ситуации, прощайте и жалейте домашних. Это и есть – повседневные бытовые уроки доброты.</w:t>
      </w:r>
    </w:p>
    <w:p w:rsidR="00AE0743" w:rsidRPr="00350881" w:rsidRDefault="00AE0743" w:rsidP="00AE07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Оправдывайте людей и их поступки.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Учитесь замечать не зло, а обстоятельства. Например: не «Какой ужасный ребёнок – насыпал в глаза тебе песочек», а «Он не хотел, не обижайся» или «Ему мама наверняка говорила, что нельзя так делать».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lastRenderedPageBreak/>
        <w:t>С помощью этих методов вы воспитаете хорошего ребёнка, который не относится враждебно к миру, считая окружающих хитрецами и наглецами, а личность снисходительную и терпимую к поступкам других.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о добре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</w:rPr>
        <w:t>Отличный способ воспитать доброго ребёнка – это совместный просмотр добрых мультфильмов и чтение сказок с последующим их обсуждением.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Мультфильмы.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детям нравятся вовсе не те </w:t>
      </w:r>
      <w:hyperlink r:id="rId11" w:tooltip="Обучающие мультфильмы" w:history="1">
        <w:r w:rsidRPr="0031681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мультфильмы</w:t>
        </w:r>
      </w:hyperlink>
      <w:r w:rsidRPr="003168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которые мы, родители, любили в детстве. Попросите кроху присоединиться к вам и просмотреть старые добрые мультики. Расскажите малышу о ваших детских переживаниях: как вы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боялись Бабу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Ягу или переживали за Алёнушку. Ваша искренность будет способствовать тому, чтобы малыш научился различать эмоциональные состояния, сочувствовать и переживать, жалеть. При таких просмотрах между ребёнком и родителем возникнет атмосфера доверия, незримая связь, которая сориентирует его на правильный путь в жизни — путь добра, милосердия, сострадания. Поэтому, чаще смотрите старые мультфильмы, покупайте диски с ними вместе с ребёнком, разучивайте и пойте песенки добрых героев. Атмосфере совместного просмотра и добрые истины старых мультфильмов помогут воспитать по-настоящему доброго ребёнка.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Сказки.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Часто ли вы читаете своему ребёнку сказки? Именно настоящие сказки – например, народные, в которых герой, преодолевая трудности и преграды, побеждает зло? Конечно, проще включить ребёнку телевизор. Но ничто не заменит мамино чтение, особенно, если сказка учит добру. Не говорите, что у вас нет времени. Время для проявления недовольства и чтения нотаций находится почему-то всегда. Куда лучше завести привычку воспитывать ребёнка с помощью сказок. Сказки – это понятный для ребёнка язык, с помощью которого он лучше будет понимать уроки нравственности. Обсуждая поведение героев, мы учим ребёнка отличать хорошее поведение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 xml:space="preserve"> плохого. Эмоциональный язык сказок научит ребёнка различать эмоции, переживать, сочувствовать. При выборе сказок в книжном магазине помните: сказка должна учить чему-то хорошему. Именно это и есть главное назначение сказки. Малышам подходят короткие поучительные сказки. Ребятам постарше – с яркими героями, совершающими разнообразные поступки. После прочтения сказки, поговорите с ребёнком (можно не сразу, а через какое-то время). Предложите малышу оценить поступки героев, проявить своё отношение к событиям. Наблюдая за ребёнком и слушая его рассуждения, вы сможете понять его отношение ко многим вещам. Вы можете удивиться тому, что ребёнок радуется, если злую колдунью привязали к лошади и она в муках умрёт или же узнаёт о том, что царь сварился в молоке. Как вы отнесётесь к тому? Как считаете: зло нужно </w:t>
      </w:r>
      <w:r w:rsidRPr="003508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наказывать, но, может быть, не таким жестоким образом? Обсуждайте с ребёнком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</w:rPr>
        <w:t>. Не понравившийся конец сказки замените своим вариантом, придуманным вместе с ребёнком. Предложите малышу поразмыслить, как перевоспитать недоброго персонажа? Как сделать его добрым? Выступая в роли защитника, ребёнок учится быть добрее. Ищите в сказках незаметное добро. Поощряйте стремление малыша пожалеть злодея: пусть малыш поверит в то, что всегда можно всё исправить.</w:t>
      </w:r>
    </w:p>
    <w:p w:rsidR="00AE0743" w:rsidRPr="00350881" w:rsidRDefault="00AE0743" w:rsidP="00AE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944AB" w:rsidRDefault="00A944AB"/>
    <w:sectPr w:rsidR="00A944AB" w:rsidSect="00433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3B" w:rsidRDefault="008F7B3B" w:rsidP="00316812">
      <w:pPr>
        <w:spacing w:after="0" w:line="240" w:lineRule="auto"/>
      </w:pPr>
      <w:r>
        <w:separator/>
      </w:r>
    </w:p>
  </w:endnote>
  <w:endnote w:type="continuationSeparator" w:id="0">
    <w:p w:rsidR="008F7B3B" w:rsidRDefault="008F7B3B" w:rsidP="0031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3B" w:rsidRDefault="008F7B3B" w:rsidP="00316812">
      <w:pPr>
        <w:spacing w:after="0" w:line="240" w:lineRule="auto"/>
      </w:pPr>
      <w:r>
        <w:separator/>
      </w:r>
    </w:p>
  </w:footnote>
  <w:footnote w:type="continuationSeparator" w:id="0">
    <w:p w:rsidR="008F7B3B" w:rsidRDefault="008F7B3B" w:rsidP="0031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Pr="003E7060" w:rsidRDefault="003E7060" w:rsidP="003E706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3E7060">
      <w:rPr>
        <w:rFonts w:ascii="Calibri" w:eastAsia="Calibri" w:hAnsi="Calibri" w:cs="Times New Roman"/>
        <w:lang w:eastAsia="en-US"/>
      </w:rPr>
      <w:t xml:space="preserve">Муниципальное бюджетное дошкольное образовательное учреждение </w:t>
    </w:r>
  </w:p>
  <w:p w:rsidR="003E7060" w:rsidRPr="003E7060" w:rsidRDefault="003E7060" w:rsidP="003E706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3E7060">
      <w:rPr>
        <w:rFonts w:ascii="Calibri" w:eastAsia="Calibri" w:hAnsi="Calibri" w:cs="Times New Roman"/>
        <w:lang w:eastAsia="en-US"/>
      </w:rPr>
      <w:t>детский сад  №1 «Улыбка»  города Ставрополя</w:t>
    </w:r>
  </w:p>
  <w:p w:rsidR="00316812" w:rsidRDefault="00316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96"/>
    <w:multiLevelType w:val="multilevel"/>
    <w:tmpl w:val="8CB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AA9"/>
    <w:multiLevelType w:val="multilevel"/>
    <w:tmpl w:val="A75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994"/>
    <w:multiLevelType w:val="multilevel"/>
    <w:tmpl w:val="488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03D0A"/>
    <w:multiLevelType w:val="multilevel"/>
    <w:tmpl w:val="C41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D6C28"/>
    <w:multiLevelType w:val="multilevel"/>
    <w:tmpl w:val="F1E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743"/>
    <w:rsid w:val="00140CE3"/>
    <w:rsid w:val="00316812"/>
    <w:rsid w:val="003E7060"/>
    <w:rsid w:val="00556EBF"/>
    <w:rsid w:val="005876C6"/>
    <w:rsid w:val="008F7B3B"/>
    <w:rsid w:val="00A944AB"/>
    <w:rsid w:val="00AE0743"/>
    <w:rsid w:val="00E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12"/>
  </w:style>
  <w:style w:type="paragraph" w:styleId="a5">
    <w:name w:val="footer"/>
    <w:basedOn w:val="a"/>
    <w:link w:val="a6"/>
    <w:uiPriority w:val="99"/>
    <w:unhideWhenUsed/>
    <w:rsid w:val="0031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12"/>
  </w:style>
  <w:style w:type="paragraph" w:styleId="a7">
    <w:name w:val="No Spacing"/>
    <w:uiPriority w:val="1"/>
    <w:qFormat/>
    <w:rsid w:val="00316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5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idagogos.com/?p=19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idagogos.com/?p=48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idagogos.com/?p=37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5</cp:revision>
  <dcterms:created xsi:type="dcterms:W3CDTF">2018-11-28T12:02:00Z</dcterms:created>
  <dcterms:modified xsi:type="dcterms:W3CDTF">2018-12-26T15:32:00Z</dcterms:modified>
</cp:coreProperties>
</file>