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7E" w:rsidRDefault="0063467E"/>
    <w:p w:rsidR="0063467E" w:rsidRDefault="0063467E"/>
    <w:p w:rsidR="0063467E" w:rsidRPr="00DD0434" w:rsidRDefault="0063467E" w:rsidP="0063467E">
      <w:pPr>
        <w:pStyle w:val="a5"/>
        <w:jc w:val="center"/>
        <w:rPr>
          <w:b/>
          <w:sz w:val="26"/>
          <w:szCs w:val="26"/>
        </w:rPr>
      </w:pPr>
      <w:r w:rsidRPr="00DD0434">
        <w:rPr>
          <w:b/>
          <w:sz w:val="26"/>
          <w:szCs w:val="26"/>
        </w:rPr>
        <w:t>САМООБСЛЕДОВАНИЕ ДЕЯТЕЛЬНОСТИ</w:t>
      </w:r>
    </w:p>
    <w:p w:rsidR="0063467E" w:rsidRPr="00DD0434" w:rsidRDefault="0063467E" w:rsidP="0063467E">
      <w:pPr>
        <w:pStyle w:val="a5"/>
        <w:jc w:val="center"/>
        <w:rPr>
          <w:b/>
          <w:sz w:val="26"/>
          <w:szCs w:val="26"/>
        </w:rPr>
      </w:pPr>
      <w:r w:rsidRPr="00DD0434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бюджетного </w:t>
      </w:r>
      <w:r w:rsidRPr="00DD0434">
        <w:rPr>
          <w:b/>
          <w:sz w:val="26"/>
          <w:szCs w:val="26"/>
        </w:rPr>
        <w:t xml:space="preserve">дошкольного образовательного учреждения детского сада </w:t>
      </w:r>
      <w:r>
        <w:rPr>
          <w:b/>
          <w:sz w:val="26"/>
          <w:szCs w:val="26"/>
        </w:rPr>
        <w:t xml:space="preserve">«Улыбка» </w:t>
      </w:r>
      <w:r w:rsidRPr="00DD0434">
        <w:rPr>
          <w:b/>
          <w:sz w:val="26"/>
          <w:szCs w:val="26"/>
        </w:rPr>
        <w:t>№1</w:t>
      </w:r>
      <w:r>
        <w:rPr>
          <w:b/>
          <w:sz w:val="26"/>
          <w:szCs w:val="26"/>
        </w:rPr>
        <w:t xml:space="preserve"> города Ставрополя</w:t>
      </w:r>
    </w:p>
    <w:p w:rsidR="0063467E" w:rsidRDefault="0063467E" w:rsidP="0063467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2018</w:t>
      </w:r>
      <w:r w:rsidRPr="00DD0434">
        <w:rPr>
          <w:b/>
          <w:sz w:val="26"/>
          <w:szCs w:val="26"/>
        </w:rPr>
        <w:t xml:space="preserve"> год</w:t>
      </w:r>
    </w:p>
    <w:p w:rsidR="0063467E" w:rsidRPr="00DD0434" w:rsidRDefault="0063467E" w:rsidP="0063467E">
      <w:pPr>
        <w:pStyle w:val="a5"/>
        <w:jc w:val="center"/>
        <w:rPr>
          <w:b/>
          <w:sz w:val="26"/>
          <w:szCs w:val="26"/>
        </w:rPr>
      </w:pPr>
    </w:p>
    <w:p w:rsidR="0063467E" w:rsidRPr="00DD0434" w:rsidRDefault="0063467E" w:rsidP="0063467E">
      <w:pPr>
        <w:pStyle w:val="a6"/>
        <w:spacing w:line="276" w:lineRule="auto"/>
        <w:ind w:firstLine="851"/>
        <w:jc w:val="both"/>
        <w:rPr>
          <w:b w:val="0"/>
          <w:sz w:val="26"/>
          <w:szCs w:val="26"/>
        </w:rPr>
      </w:pPr>
      <w:r w:rsidRPr="00DD0434">
        <w:rPr>
          <w:b w:val="0"/>
          <w:sz w:val="26"/>
          <w:szCs w:val="26"/>
        </w:rPr>
        <w:t xml:space="preserve">С целью определения эффективности образовательной деятельности </w:t>
      </w:r>
      <w:r>
        <w:rPr>
          <w:b w:val="0"/>
          <w:sz w:val="26"/>
          <w:szCs w:val="26"/>
        </w:rPr>
        <w:t>дошкольного учреждения за 2018</w:t>
      </w:r>
      <w:r w:rsidRPr="00DD0434">
        <w:rPr>
          <w:b w:val="0"/>
          <w:sz w:val="26"/>
          <w:szCs w:val="26"/>
        </w:rPr>
        <w:t xml:space="preserve">год, выявления возникших проблем в работе, а также для определения дальнейших перспектив развития ДОУ было проведено </w:t>
      </w:r>
      <w:proofErr w:type="spellStart"/>
      <w:r w:rsidRPr="00DD0434">
        <w:rPr>
          <w:b w:val="0"/>
          <w:sz w:val="26"/>
          <w:szCs w:val="26"/>
        </w:rPr>
        <w:t>самообследование</w:t>
      </w:r>
      <w:proofErr w:type="spellEnd"/>
      <w:r w:rsidRPr="00DD0434">
        <w:rPr>
          <w:b w:val="0"/>
          <w:sz w:val="26"/>
          <w:szCs w:val="26"/>
        </w:rPr>
        <w:t xml:space="preserve"> выполнения поставленных задач по основным разделам: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РАЗДЕЛ I. Аналитическая часть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1. Оценка образовательной деятельности.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2. Система управления.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3. Содержание и качество подготовки воспитанников.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4. Организация образовательного процесса.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5. Дополнительное образование воспитанников учреждения.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6. Анализ кадрового обеспечения.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7. Учебно-методическое и библиотечно-информационное обеспечение.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8. Материально-техническая база.</w:t>
      </w:r>
    </w:p>
    <w:p w:rsidR="0063467E" w:rsidRPr="00DD0434" w:rsidRDefault="0063467E" w:rsidP="0063467E">
      <w:pPr>
        <w:pStyle w:val="Default"/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9. Функционирование внутренней системы оценки качества образования.</w:t>
      </w:r>
    </w:p>
    <w:p w:rsidR="0063467E" w:rsidRDefault="0063467E" w:rsidP="0063467E">
      <w:pPr>
        <w:pStyle w:val="a6"/>
        <w:spacing w:line="276" w:lineRule="auto"/>
        <w:jc w:val="both"/>
        <w:rPr>
          <w:b w:val="0"/>
          <w:sz w:val="26"/>
          <w:szCs w:val="26"/>
        </w:rPr>
      </w:pPr>
      <w:r w:rsidRPr="00DD0434">
        <w:rPr>
          <w:b w:val="0"/>
          <w:sz w:val="26"/>
          <w:szCs w:val="26"/>
        </w:rPr>
        <w:t>РАЗДЕЛ II. Показатели деятельности.</w:t>
      </w:r>
    </w:p>
    <w:p w:rsidR="0063467E" w:rsidRPr="00DD0434" w:rsidRDefault="0063467E" w:rsidP="0063467E">
      <w:pPr>
        <w:pStyle w:val="a6"/>
        <w:spacing w:line="276" w:lineRule="auto"/>
        <w:jc w:val="both"/>
        <w:rPr>
          <w:b w:val="0"/>
          <w:sz w:val="26"/>
          <w:szCs w:val="26"/>
        </w:rPr>
      </w:pPr>
    </w:p>
    <w:p w:rsidR="0063467E" w:rsidRDefault="0063467E" w:rsidP="0063467E">
      <w:pPr>
        <w:pStyle w:val="a6"/>
        <w:spacing w:line="276" w:lineRule="auto"/>
        <w:rPr>
          <w:sz w:val="26"/>
          <w:szCs w:val="26"/>
        </w:rPr>
      </w:pPr>
      <w:r w:rsidRPr="00DD0434">
        <w:rPr>
          <w:sz w:val="26"/>
          <w:szCs w:val="26"/>
        </w:rPr>
        <w:t>Общая характеристика МБДОУ</w:t>
      </w:r>
    </w:p>
    <w:p w:rsidR="0063467E" w:rsidRPr="00DD0434" w:rsidRDefault="0063467E" w:rsidP="0063467E">
      <w:pPr>
        <w:pStyle w:val="a6"/>
        <w:spacing w:line="276" w:lineRule="auto"/>
        <w:rPr>
          <w:sz w:val="26"/>
          <w:szCs w:val="26"/>
        </w:rPr>
      </w:pPr>
    </w:p>
    <w:tbl>
      <w:tblPr>
        <w:tblStyle w:val="-5"/>
        <w:tblW w:w="97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04"/>
        <w:gridCol w:w="7400"/>
      </w:tblGrid>
      <w:tr w:rsidR="0063467E" w:rsidRPr="00B9641D" w:rsidTr="004A1E9C">
        <w:trPr>
          <w:cnfStyle w:val="10000000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Учредитель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cnfStyle w:val="100000000000"/>
              <w:rPr>
                <w:bCs w:val="0"/>
                <w:sz w:val="24"/>
                <w:szCs w:val="24"/>
              </w:rPr>
            </w:pPr>
            <w:r w:rsidRPr="00B9641D">
              <w:rPr>
                <w:bCs w:val="0"/>
                <w:sz w:val="24"/>
                <w:szCs w:val="24"/>
              </w:rPr>
              <w:t>Комитет образовани</w:t>
            </w:r>
            <w:r>
              <w:rPr>
                <w:bCs w:val="0"/>
                <w:sz w:val="24"/>
                <w:szCs w:val="24"/>
              </w:rPr>
              <w:t>я</w:t>
            </w:r>
            <w:r w:rsidRPr="00B9641D">
              <w:rPr>
                <w:bCs w:val="0"/>
                <w:sz w:val="24"/>
                <w:szCs w:val="24"/>
              </w:rPr>
              <w:t xml:space="preserve"> администрации </w:t>
            </w:r>
            <w:r>
              <w:rPr>
                <w:bCs w:val="0"/>
                <w:sz w:val="24"/>
                <w:szCs w:val="24"/>
              </w:rPr>
              <w:t>города Ставрополя</w:t>
            </w:r>
          </w:p>
        </w:tc>
      </w:tr>
      <w:tr w:rsidR="0063467E" w:rsidRPr="00B9641D" w:rsidTr="004A1E9C">
        <w:trPr>
          <w:cnfStyle w:val="00000010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Полное название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3E0CE1" w:rsidRDefault="0063467E" w:rsidP="004A1E9C">
            <w:pPr>
              <w:pStyle w:val="a5"/>
              <w:ind w:left="-36"/>
              <w:jc w:val="both"/>
              <w:cnfStyle w:val="000000100000"/>
            </w:pPr>
            <w:r w:rsidRPr="003E0CE1">
              <w:rPr>
                <w:sz w:val="26"/>
                <w:szCs w:val="26"/>
              </w:rPr>
              <w:t>муниципальное бюджетное дошкольное образовательное учре</w:t>
            </w:r>
            <w:r>
              <w:rPr>
                <w:sz w:val="26"/>
                <w:szCs w:val="26"/>
              </w:rPr>
              <w:t xml:space="preserve">ждение </w:t>
            </w:r>
            <w:r w:rsidRPr="003E0CE1">
              <w:rPr>
                <w:sz w:val="26"/>
                <w:szCs w:val="26"/>
              </w:rPr>
              <w:t>детский сад «Улыбка» № 1 города Ставрополя</w:t>
            </w:r>
          </w:p>
        </w:tc>
      </w:tr>
      <w:tr w:rsidR="0063467E" w:rsidRPr="00B9641D" w:rsidTr="004A1E9C">
        <w:trPr>
          <w:cnfStyle w:val="00000001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Адрес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Default="0063467E" w:rsidP="004A1E9C">
            <w:pPr>
              <w:pStyle w:val="a6"/>
              <w:spacing w:line="276" w:lineRule="auto"/>
              <w:jc w:val="both"/>
              <w:cnfStyle w:val="00000001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355017,Российская Федерация, Ставропольский край, </w:t>
            </w:r>
          </w:p>
          <w:p w:rsidR="0063467E" w:rsidRPr="00B9641D" w:rsidRDefault="0063467E" w:rsidP="004A1E9C">
            <w:pPr>
              <w:pStyle w:val="a6"/>
              <w:spacing w:line="276" w:lineRule="auto"/>
              <w:jc w:val="both"/>
              <w:cnfStyle w:val="00000001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 Ставрополь, ул. Мира, 295</w:t>
            </w:r>
          </w:p>
        </w:tc>
      </w:tr>
      <w:tr w:rsidR="0063467E" w:rsidRPr="00B9641D" w:rsidTr="004A1E9C">
        <w:trPr>
          <w:cnfStyle w:val="00000010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Год открытия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215E53" w:rsidRDefault="0063467E" w:rsidP="004A1E9C">
            <w:pPr>
              <w:pStyle w:val="a6"/>
              <w:spacing w:line="276" w:lineRule="auto"/>
              <w:jc w:val="both"/>
              <w:cnfStyle w:val="000000100000"/>
              <w:rPr>
                <w:b w:val="0"/>
                <w:bCs/>
                <w:sz w:val="24"/>
                <w:szCs w:val="24"/>
              </w:rPr>
            </w:pPr>
            <w:r w:rsidRPr="00215E53">
              <w:rPr>
                <w:b w:val="0"/>
                <w:bCs/>
                <w:sz w:val="24"/>
                <w:szCs w:val="24"/>
              </w:rPr>
              <w:t>1984</w:t>
            </w:r>
          </w:p>
        </w:tc>
      </w:tr>
      <w:tr w:rsidR="0063467E" w:rsidRPr="00B9641D" w:rsidTr="004A1E9C">
        <w:trPr>
          <w:cnfStyle w:val="00000001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Телефон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cnfStyle w:val="000000010000"/>
              <w:rPr>
                <w:b w:val="0"/>
                <w:sz w:val="24"/>
                <w:szCs w:val="24"/>
              </w:rPr>
            </w:pPr>
            <w:r w:rsidRPr="00B9641D">
              <w:rPr>
                <w:b w:val="0"/>
                <w:sz w:val="24"/>
                <w:szCs w:val="24"/>
              </w:rPr>
              <w:t>8 (</w:t>
            </w:r>
            <w:r>
              <w:rPr>
                <w:b w:val="0"/>
                <w:sz w:val="24"/>
                <w:szCs w:val="24"/>
              </w:rPr>
              <w:t>8652</w:t>
            </w:r>
            <w:r w:rsidRPr="00B9641D">
              <w:rPr>
                <w:b w:val="0"/>
                <w:sz w:val="24"/>
                <w:szCs w:val="24"/>
              </w:rPr>
              <w:t xml:space="preserve">) </w:t>
            </w:r>
            <w:r>
              <w:rPr>
                <w:b w:val="0"/>
                <w:sz w:val="24"/>
                <w:szCs w:val="24"/>
              </w:rPr>
              <w:t>24-31-37</w:t>
            </w:r>
          </w:p>
        </w:tc>
      </w:tr>
      <w:tr w:rsidR="0063467E" w:rsidRPr="00B9641D" w:rsidTr="004A1E9C">
        <w:trPr>
          <w:cnfStyle w:val="00000010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40494C" w:rsidRDefault="006940C9" w:rsidP="004A1E9C">
            <w:pPr>
              <w:pStyle w:val="a6"/>
              <w:spacing w:line="276" w:lineRule="auto"/>
              <w:jc w:val="both"/>
              <w:cnfStyle w:val="000000100000"/>
              <w:rPr>
                <w:b w:val="0"/>
                <w:sz w:val="24"/>
                <w:szCs w:val="24"/>
                <w:lang w:val="en-US"/>
              </w:rPr>
            </w:pPr>
            <w:hyperlink r:id="rId6" w:history="1">
              <w:r w:rsidR="0063467E" w:rsidRPr="003843A2">
                <w:rPr>
                  <w:rStyle w:val="af"/>
                  <w:b w:val="0"/>
                  <w:sz w:val="24"/>
                  <w:szCs w:val="24"/>
                  <w:lang w:val="en-US"/>
                </w:rPr>
                <w:t>dou-ulibka1@mail.ru</w:t>
              </w:r>
            </w:hyperlink>
          </w:p>
        </w:tc>
      </w:tr>
      <w:tr w:rsidR="0063467E" w:rsidRPr="00B9641D" w:rsidTr="004A1E9C">
        <w:trPr>
          <w:cnfStyle w:val="00000001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Сайт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731FED" w:rsidRDefault="0063467E" w:rsidP="004A1E9C">
            <w:pPr>
              <w:pStyle w:val="a6"/>
              <w:spacing w:line="276" w:lineRule="auto"/>
              <w:jc w:val="both"/>
              <w:cnfStyle w:val="000000010000"/>
              <w:rPr>
                <w:b w:val="0"/>
                <w:sz w:val="24"/>
                <w:szCs w:val="24"/>
              </w:rPr>
            </w:pPr>
            <w:r w:rsidRPr="007577EC">
              <w:rPr>
                <w:b w:val="0"/>
                <w:sz w:val="24"/>
                <w:szCs w:val="24"/>
              </w:rPr>
              <w:t>1.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stavsad</w:t>
            </w:r>
            <w:proofErr w:type="spellEnd"/>
            <w:r w:rsidRPr="007577EC">
              <w:rPr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467E" w:rsidRPr="00B9641D" w:rsidTr="004A1E9C">
        <w:trPr>
          <w:cnfStyle w:val="00000010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Проектная мощность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1A0DA7" w:rsidRDefault="0063467E" w:rsidP="004A1E9C">
            <w:pPr>
              <w:pStyle w:val="a6"/>
              <w:spacing w:line="276" w:lineRule="auto"/>
              <w:jc w:val="both"/>
              <w:cnfStyle w:val="000000100000"/>
              <w:rPr>
                <w:b w:val="0"/>
                <w:sz w:val="24"/>
                <w:szCs w:val="24"/>
              </w:rPr>
            </w:pPr>
            <w:r w:rsidRPr="007577EC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65</w:t>
            </w:r>
          </w:p>
        </w:tc>
      </w:tr>
      <w:tr w:rsidR="0063467E" w:rsidRPr="00B9641D" w:rsidTr="004A1E9C">
        <w:trPr>
          <w:cnfStyle w:val="00000001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Функционирует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cnfStyle w:val="000000010000"/>
              <w:rPr>
                <w:b w:val="0"/>
                <w:sz w:val="24"/>
                <w:szCs w:val="24"/>
              </w:rPr>
            </w:pPr>
            <w:r w:rsidRPr="007577EC">
              <w:rPr>
                <w:b w:val="0"/>
                <w:sz w:val="24"/>
                <w:szCs w:val="24"/>
              </w:rPr>
              <w:t xml:space="preserve">7 </w:t>
            </w:r>
            <w:r w:rsidRPr="00B9641D">
              <w:rPr>
                <w:b w:val="0"/>
                <w:sz w:val="24"/>
                <w:szCs w:val="24"/>
              </w:rPr>
              <w:t>групп (</w:t>
            </w:r>
            <w:r w:rsidRPr="00B80BB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79</w:t>
            </w:r>
            <w:r w:rsidRPr="00B9641D">
              <w:rPr>
                <w:b w:val="0"/>
                <w:sz w:val="24"/>
                <w:szCs w:val="24"/>
              </w:rPr>
              <w:t>чел.)</w:t>
            </w:r>
          </w:p>
          <w:p w:rsidR="0063467E" w:rsidRPr="00B9641D" w:rsidRDefault="0063467E" w:rsidP="004A1E9C">
            <w:pPr>
              <w:pStyle w:val="a6"/>
              <w:spacing w:line="276" w:lineRule="auto"/>
              <w:jc w:val="both"/>
              <w:cnfStyle w:val="000000010000"/>
              <w:rPr>
                <w:b w:val="0"/>
                <w:sz w:val="24"/>
                <w:szCs w:val="24"/>
              </w:rPr>
            </w:pPr>
          </w:p>
        </w:tc>
      </w:tr>
      <w:tr w:rsidR="0063467E" w:rsidRPr="00B9641D" w:rsidTr="004A1E9C">
        <w:trPr>
          <w:cnfStyle w:val="00000010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Режим работы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cnfStyle w:val="0000001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часов (</w:t>
            </w:r>
            <w:r w:rsidRPr="00B9641D">
              <w:rPr>
                <w:b w:val="0"/>
                <w:sz w:val="24"/>
                <w:szCs w:val="24"/>
              </w:rPr>
              <w:t>с 7.00 до 19.00 часов)</w:t>
            </w:r>
          </w:p>
        </w:tc>
      </w:tr>
      <w:tr w:rsidR="0063467E" w:rsidRPr="00B9641D" w:rsidTr="004A1E9C">
        <w:trPr>
          <w:cnfStyle w:val="00000001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Лицензия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cnfStyle w:val="00000001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>
              <w:rPr>
                <w:b w:val="0"/>
                <w:sz w:val="24"/>
                <w:szCs w:val="24"/>
                <w:lang w:val="en-US"/>
              </w:rPr>
              <w:t>5413</w:t>
            </w:r>
            <w:r w:rsidRPr="00944184">
              <w:rPr>
                <w:b w:val="0"/>
                <w:sz w:val="24"/>
                <w:szCs w:val="24"/>
              </w:rPr>
              <w:t xml:space="preserve"> от </w:t>
            </w: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4</w:t>
            </w:r>
            <w:r>
              <w:rPr>
                <w:b w:val="0"/>
                <w:sz w:val="24"/>
                <w:szCs w:val="24"/>
              </w:rPr>
              <w:t>.12.201</w:t>
            </w:r>
            <w:r>
              <w:rPr>
                <w:b w:val="0"/>
                <w:sz w:val="24"/>
                <w:szCs w:val="24"/>
                <w:lang w:val="en-US"/>
              </w:rPr>
              <w:t>6</w:t>
            </w:r>
            <w:r w:rsidRPr="00944184">
              <w:rPr>
                <w:b w:val="0"/>
                <w:sz w:val="24"/>
                <w:szCs w:val="24"/>
              </w:rPr>
              <w:t>г.</w:t>
            </w:r>
          </w:p>
        </w:tc>
      </w:tr>
      <w:tr w:rsidR="0063467E" w:rsidRPr="00B9641D" w:rsidTr="004A1E9C">
        <w:trPr>
          <w:cnfStyle w:val="000000100000"/>
        </w:trPr>
        <w:tc>
          <w:tcPr>
            <w:cnfStyle w:val="00100000000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B9641D">
              <w:rPr>
                <w:sz w:val="24"/>
                <w:szCs w:val="24"/>
              </w:rPr>
              <w:t>Площадь помещений ДОУ</w:t>
            </w:r>
          </w:p>
        </w:tc>
        <w:tc>
          <w:tcPr>
            <w:tcW w:w="7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467E" w:rsidRPr="00B9641D" w:rsidRDefault="0063467E" w:rsidP="004A1E9C">
            <w:pPr>
              <w:pStyle w:val="a6"/>
              <w:spacing w:line="276" w:lineRule="auto"/>
              <w:jc w:val="both"/>
              <w:cnfStyle w:val="000000100000"/>
              <w:rPr>
                <w:b w:val="0"/>
                <w:sz w:val="24"/>
                <w:szCs w:val="24"/>
              </w:rPr>
            </w:pPr>
            <w:r w:rsidRPr="00B9641D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034,9</w:t>
            </w:r>
            <w:r w:rsidRPr="00B9641D">
              <w:rPr>
                <w:b w:val="0"/>
                <w:sz w:val="24"/>
                <w:szCs w:val="24"/>
              </w:rPr>
              <w:t xml:space="preserve"> кв.м.</w:t>
            </w:r>
          </w:p>
        </w:tc>
      </w:tr>
    </w:tbl>
    <w:p w:rsidR="0063467E" w:rsidRDefault="0063467E" w:rsidP="0063467E">
      <w:pPr>
        <w:pStyle w:val="a6"/>
        <w:spacing w:line="276" w:lineRule="auto"/>
        <w:ind w:left="1080"/>
        <w:jc w:val="left"/>
        <w:rPr>
          <w:sz w:val="26"/>
          <w:szCs w:val="26"/>
          <w:lang w:val="en-US"/>
        </w:rPr>
      </w:pPr>
    </w:p>
    <w:p w:rsidR="0063467E" w:rsidRDefault="0063467E" w:rsidP="0063467E">
      <w:pPr>
        <w:pStyle w:val="a6"/>
        <w:spacing w:line="276" w:lineRule="auto"/>
        <w:ind w:left="1080"/>
        <w:jc w:val="left"/>
        <w:rPr>
          <w:sz w:val="26"/>
          <w:szCs w:val="26"/>
          <w:lang w:val="en-US"/>
        </w:rPr>
      </w:pPr>
    </w:p>
    <w:p w:rsidR="0063467E" w:rsidRDefault="0063467E" w:rsidP="0063467E">
      <w:pPr>
        <w:pStyle w:val="a6"/>
        <w:spacing w:line="276" w:lineRule="auto"/>
        <w:ind w:left="1080"/>
        <w:jc w:val="left"/>
        <w:rPr>
          <w:sz w:val="26"/>
          <w:szCs w:val="26"/>
          <w:lang w:val="en-US"/>
        </w:rPr>
      </w:pPr>
    </w:p>
    <w:p w:rsidR="0063467E" w:rsidRPr="00F45F60" w:rsidRDefault="0063467E" w:rsidP="00F45F60">
      <w:pPr>
        <w:pStyle w:val="a6"/>
        <w:spacing w:line="276" w:lineRule="auto"/>
        <w:jc w:val="left"/>
        <w:rPr>
          <w:sz w:val="26"/>
          <w:szCs w:val="26"/>
        </w:rPr>
      </w:pPr>
    </w:p>
    <w:p w:rsidR="0063467E" w:rsidRPr="0005571D" w:rsidRDefault="0063467E" w:rsidP="0063467E">
      <w:pPr>
        <w:pStyle w:val="a6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DD0434">
        <w:rPr>
          <w:sz w:val="26"/>
          <w:szCs w:val="26"/>
        </w:rPr>
        <w:t>Аналитическая часть</w:t>
      </w:r>
    </w:p>
    <w:p w:rsidR="0063467E" w:rsidRPr="00DD0434" w:rsidRDefault="0063467E" w:rsidP="0063467E">
      <w:pPr>
        <w:pStyle w:val="a6"/>
        <w:numPr>
          <w:ilvl w:val="0"/>
          <w:numId w:val="2"/>
        </w:numPr>
        <w:spacing w:line="276" w:lineRule="auto"/>
        <w:ind w:left="0" w:firstLine="0"/>
        <w:rPr>
          <w:sz w:val="26"/>
          <w:szCs w:val="26"/>
        </w:rPr>
      </w:pPr>
      <w:r w:rsidRPr="00DD0434">
        <w:rPr>
          <w:sz w:val="26"/>
          <w:szCs w:val="26"/>
        </w:rPr>
        <w:t>Оценка образовательной деятельности</w:t>
      </w:r>
    </w:p>
    <w:p w:rsidR="0063467E" w:rsidRPr="001D6A40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D6A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Образовательная программа </w:t>
      </w:r>
      <w:proofErr w:type="spellStart"/>
      <w:r w:rsidRPr="001D6A40">
        <w:rPr>
          <w:rFonts w:ascii="Times New Roman" w:eastAsia="Calibri" w:hAnsi="Times New Roman" w:cs="Times New Roman"/>
          <w:bCs/>
          <w:iCs/>
          <w:sz w:val="26"/>
          <w:szCs w:val="26"/>
        </w:rPr>
        <w:t>МБДОУд</w:t>
      </w:r>
      <w:proofErr w:type="spellEnd"/>
      <w:r w:rsidRPr="001D6A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/с «Улыбка» № 1г. Ставрополя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 и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D6A40">
        <w:rPr>
          <w:rFonts w:ascii="Times New Roman" w:eastAsia="Calibri" w:hAnsi="Times New Roman" w:cs="Times New Roman"/>
          <w:bCs/>
          <w:iCs/>
          <w:sz w:val="26"/>
          <w:szCs w:val="26"/>
        </w:rPr>
        <w:t>Вераксы</w:t>
      </w:r>
      <w:proofErr w:type="spellEnd"/>
      <w:r w:rsidRPr="001D6A40">
        <w:rPr>
          <w:rFonts w:ascii="Times New Roman" w:eastAsia="Calibri" w:hAnsi="Times New Roman" w:cs="Times New Roman"/>
          <w:bCs/>
          <w:iCs/>
          <w:sz w:val="26"/>
          <w:szCs w:val="26"/>
        </w:rPr>
        <w:t>, Т.С. Комаровой, М.А. Васильевой, М.: Мозаика-Синтез, 2014. Программа определяет цели, задачи, планируемые результаты, содержание и организацию образовательного процесса на ступени дошкольного образования.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434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</w:t>
      </w:r>
      <w:r w:rsidRPr="00DD0434">
        <w:rPr>
          <w:rFonts w:ascii="Times New Roman" w:hAnsi="Times New Roman" w:cs="Times New Roman"/>
          <w:bCs/>
          <w:sz w:val="26"/>
          <w:szCs w:val="26"/>
        </w:rPr>
        <w:t xml:space="preserve">является </w:t>
      </w:r>
      <w:r w:rsidRPr="00DD0434">
        <w:rPr>
          <w:rFonts w:ascii="Times New Roman" w:hAnsi="Times New Roman" w:cs="Times New Roman"/>
          <w:sz w:val="26"/>
          <w:szCs w:val="26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</w:t>
      </w:r>
      <w:r>
        <w:rPr>
          <w:rFonts w:ascii="Times New Roman" w:hAnsi="Times New Roman" w:cs="Times New Roman"/>
          <w:sz w:val="26"/>
          <w:szCs w:val="26"/>
        </w:rPr>
        <w:t xml:space="preserve">оцесса в ДОУ. Она представляет </w:t>
      </w:r>
      <w:r w:rsidRPr="00DD0434">
        <w:rPr>
          <w:rFonts w:ascii="Times New Roman" w:hAnsi="Times New Roman" w:cs="Times New Roman"/>
          <w:sz w:val="26"/>
          <w:szCs w:val="26"/>
        </w:rPr>
        <w:t xml:space="preserve">собой модель процесса воспитания и обучения </w:t>
      </w:r>
      <w:proofErr w:type="spellStart"/>
      <w:r w:rsidRPr="00DD0434">
        <w:rPr>
          <w:rFonts w:ascii="Times New Roman" w:hAnsi="Times New Roman" w:cs="Times New Roman"/>
          <w:sz w:val="26"/>
          <w:szCs w:val="26"/>
        </w:rPr>
        <w:t>детейот</w:t>
      </w:r>
      <w:proofErr w:type="spellEnd"/>
      <w:r w:rsidRPr="00DD0434">
        <w:rPr>
          <w:rFonts w:ascii="Times New Roman" w:hAnsi="Times New Roman" w:cs="Times New Roman"/>
          <w:sz w:val="26"/>
          <w:szCs w:val="26"/>
        </w:rPr>
        <w:t xml:space="preserve"> 2 до 7 лет,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Pr="00DD0434">
        <w:rPr>
          <w:rFonts w:ascii="Times New Roman" w:hAnsi="Times New Roman" w:cs="Times New Roman"/>
          <w:iCs/>
          <w:sz w:val="26"/>
          <w:szCs w:val="26"/>
        </w:rPr>
        <w:t>обеспечивающую достижение воспитанникам</w:t>
      </w:r>
      <w:r>
        <w:rPr>
          <w:rFonts w:ascii="Times New Roman" w:hAnsi="Times New Roman" w:cs="Times New Roman"/>
          <w:iCs/>
          <w:sz w:val="26"/>
          <w:szCs w:val="26"/>
        </w:rPr>
        <w:t xml:space="preserve">и физической и психологической </w:t>
      </w:r>
      <w:r w:rsidRPr="00DD0434">
        <w:rPr>
          <w:rFonts w:ascii="Times New Roman" w:hAnsi="Times New Roman" w:cs="Times New Roman"/>
          <w:iCs/>
          <w:sz w:val="26"/>
          <w:szCs w:val="26"/>
        </w:rPr>
        <w:t xml:space="preserve">готовности к школе. 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Цель и задачи деятельности </w:t>
      </w:r>
      <w:proofErr w:type="spellStart"/>
      <w:r w:rsidRPr="00DD0434">
        <w:rPr>
          <w:sz w:val="26"/>
          <w:szCs w:val="26"/>
        </w:rPr>
        <w:t>МБДОУ</w:t>
      </w:r>
      <w:r>
        <w:rPr>
          <w:rStyle w:val="a8"/>
          <w:rFonts w:eastAsia="Calibri"/>
          <w:b w:val="0"/>
          <w:i w:val="0"/>
          <w:color w:val="000000" w:themeColor="text1"/>
          <w:sz w:val="26"/>
          <w:szCs w:val="26"/>
        </w:rPr>
        <w:t>д</w:t>
      </w:r>
      <w:proofErr w:type="spellEnd"/>
      <w:r>
        <w:rPr>
          <w:rStyle w:val="a8"/>
          <w:rFonts w:eastAsia="Calibri"/>
          <w:b w:val="0"/>
          <w:i w:val="0"/>
          <w:color w:val="000000" w:themeColor="text1"/>
          <w:sz w:val="26"/>
          <w:szCs w:val="26"/>
        </w:rPr>
        <w:t>/с «Улыбка»</w:t>
      </w:r>
      <w:r w:rsidRPr="00DD043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 г. Ставрополя</w:t>
      </w:r>
      <w:r w:rsidRPr="00DD0434">
        <w:rPr>
          <w:sz w:val="26"/>
          <w:szCs w:val="26"/>
        </w:rPr>
        <w:t xml:space="preserve"> по реализации образовательной программы определяются ФГОС дошколь</w:t>
      </w:r>
      <w:r>
        <w:rPr>
          <w:sz w:val="26"/>
          <w:szCs w:val="26"/>
        </w:rPr>
        <w:t>ного образования, Уставом</w:t>
      </w:r>
      <w:r w:rsidR="0061163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МБДОУ</w:t>
      </w:r>
      <w:r>
        <w:rPr>
          <w:rStyle w:val="a8"/>
          <w:rFonts w:eastAsia="Calibri"/>
          <w:b w:val="0"/>
          <w:i w:val="0"/>
          <w:color w:val="000000" w:themeColor="text1"/>
          <w:sz w:val="26"/>
          <w:szCs w:val="26"/>
        </w:rPr>
        <w:t>д</w:t>
      </w:r>
      <w:proofErr w:type="spellEnd"/>
      <w:r>
        <w:rPr>
          <w:rStyle w:val="a8"/>
          <w:rFonts w:eastAsia="Calibri"/>
          <w:b w:val="0"/>
          <w:i w:val="0"/>
          <w:color w:val="000000" w:themeColor="text1"/>
          <w:sz w:val="26"/>
          <w:szCs w:val="26"/>
        </w:rPr>
        <w:t>/</w:t>
      </w:r>
      <w:proofErr w:type="gramStart"/>
      <w:r>
        <w:rPr>
          <w:rStyle w:val="a8"/>
          <w:rFonts w:eastAsia="Calibri"/>
          <w:b w:val="0"/>
          <w:i w:val="0"/>
          <w:color w:val="000000" w:themeColor="text1"/>
          <w:sz w:val="26"/>
          <w:szCs w:val="26"/>
        </w:rPr>
        <w:t>с«</w:t>
      </w:r>
      <w:proofErr w:type="gramEnd"/>
      <w:r>
        <w:rPr>
          <w:rStyle w:val="a8"/>
          <w:rFonts w:eastAsia="Calibri"/>
          <w:b w:val="0"/>
          <w:i w:val="0"/>
          <w:color w:val="000000" w:themeColor="text1"/>
          <w:sz w:val="26"/>
          <w:szCs w:val="26"/>
        </w:rPr>
        <w:t>Улыбка»</w:t>
      </w:r>
      <w:r w:rsidRPr="00DD0434">
        <w:rPr>
          <w:sz w:val="26"/>
          <w:szCs w:val="26"/>
        </w:rPr>
        <w:t>№1</w:t>
      </w:r>
      <w:r>
        <w:rPr>
          <w:sz w:val="26"/>
          <w:szCs w:val="26"/>
        </w:rPr>
        <w:t xml:space="preserve"> г. Ставрополя</w:t>
      </w:r>
      <w:r w:rsidRPr="00DD0434">
        <w:rPr>
          <w:sz w:val="26"/>
          <w:szCs w:val="26"/>
        </w:rPr>
        <w:t>, реализуемой примерной общеобразовательной программой дошк</w:t>
      </w:r>
      <w:r>
        <w:rPr>
          <w:sz w:val="26"/>
          <w:szCs w:val="26"/>
        </w:rPr>
        <w:t>ольного образования «От рождения</w:t>
      </w:r>
      <w:r w:rsidRPr="00DD0434">
        <w:rPr>
          <w:sz w:val="26"/>
          <w:szCs w:val="26"/>
        </w:rPr>
        <w:t xml:space="preserve"> до школы» под редакцией Н.Е. </w:t>
      </w:r>
      <w:proofErr w:type="spellStart"/>
      <w:r w:rsidRPr="00DD0434">
        <w:rPr>
          <w:sz w:val="26"/>
          <w:szCs w:val="26"/>
        </w:rPr>
        <w:t>Вераксы</w:t>
      </w:r>
      <w:proofErr w:type="spellEnd"/>
      <w:r w:rsidRPr="00DD0434">
        <w:rPr>
          <w:sz w:val="26"/>
          <w:szCs w:val="26"/>
        </w:rPr>
        <w:t>, Т.С. Комаровой, М.А. Васильевой, анализом результатов предшествующей педа</w:t>
      </w:r>
      <w:r w:rsidRPr="00DD0434">
        <w:rPr>
          <w:sz w:val="26"/>
          <w:szCs w:val="26"/>
        </w:rPr>
        <w:softHyphen/>
        <w:t xml:space="preserve">гогической деятельности, потребностями детей и родителей социума, в котором находится дошкольное образовательное учреждение.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434">
        <w:rPr>
          <w:rFonts w:ascii="Times New Roman" w:hAnsi="Times New Roman" w:cs="Times New Roman"/>
          <w:b/>
          <w:i/>
          <w:sz w:val="26"/>
          <w:szCs w:val="26"/>
        </w:rPr>
        <w:t>Основная цель обязательной части программы (до 60%):</w:t>
      </w:r>
      <w:r>
        <w:rPr>
          <w:rFonts w:ascii="Times New Roman" w:hAnsi="Times New Roman" w:cs="Times New Roman"/>
          <w:sz w:val="26"/>
          <w:szCs w:val="26"/>
        </w:rPr>
        <w:t xml:space="preserve"> позитивная социализация </w:t>
      </w:r>
      <w:r w:rsidRPr="00DD043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всестороннее</w:t>
      </w:r>
      <w:r w:rsidRPr="00DD0434">
        <w:rPr>
          <w:rFonts w:ascii="Times New Roman" w:hAnsi="Times New Roman" w:cs="Times New Roman"/>
          <w:sz w:val="26"/>
          <w:szCs w:val="26"/>
        </w:rPr>
        <w:t xml:space="preserve"> развитие</w:t>
      </w:r>
      <w:r>
        <w:rPr>
          <w:rFonts w:ascii="Times New Roman" w:hAnsi="Times New Roman" w:cs="Times New Roman"/>
          <w:sz w:val="26"/>
          <w:szCs w:val="26"/>
        </w:rPr>
        <w:t xml:space="preserve"> ребенка раннего и </w:t>
      </w:r>
      <w:r w:rsidRPr="00DD0434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>
        <w:rPr>
          <w:rFonts w:ascii="Times New Roman" w:hAnsi="Times New Roman" w:cs="Times New Roman"/>
          <w:sz w:val="26"/>
          <w:szCs w:val="26"/>
        </w:rPr>
        <w:t xml:space="preserve">возраста в адекватных его возрасту детских видах </w:t>
      </w:r>
      <w:r w:rsidRPr="00DD0434">
        <w:rPr>
          <w:rFonts w:ascii="Times New Roman" w:hAnsi="Times New Roman" w:cs="Times New Roman"/>
          <w:sz w:val="26"/>
          <w:szCs w:val="26"/>
        </w:rPr>
        <w:t xml:space="preserve">деятельности.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Эта цель реализуется в процессе разнообразных видов детской </w:t>
      </w:r>
      <w:r w:rsidRPr="00DD0434">
        <w:rPr>
          <w:rFonts w:ascii="Times New Roman" w:hAnsi="Times New Roman" w:cs="Times New Roman"/>
          <w:sz w:val="26"/>
          <w:szCs w:val="26"/>
        </w:rPr>
        <w:t>деятельности: игровой, коммуникативной, трудовой, по</w:t>
      </w:r>
      <w:r>
        <w:rPr>
          <w:rFonts w:ascii="Times New Roman" w:hAnsi="Times New Roman" w:cs="Times New Roman"/>
          <w:sz w:val="26"/>
          <w:szCs w:val="26"/>
        </w:rPr>
        <w:t xml:space="preserve">знавательно-исследовательской, продуктивной </w:t>
      </w:r>
      <w:r w:rsidRPr="00DD0434">
        <w:rPr>
          <w:rFonts w:ascii="Times New Roman" w:hAnsi="Times New Roman" w:cs="Times New Roman"/>
          <w:sz w:val="26"/>
          <w:szCs w:val="26"/>
        </w:rPr>
        <w:t>(изобразитель</w:t>
      </w:r>
      <w:r>
        <w:rPr>
          <w:rFonts w:ascii="Times New Roman" w:hAnsi="Times New Roman" w:cs="Times New Roman"/>
          <w:sz w:val="26"/>
          <w:szCs w:val="26"/>
        </w:rPr>
        <w:t xml:space="preserve">ной, </w:t>
      </w:r>
      <w:r w:rsidRPr="00DD0434">
        <w:rPr>
          <w:rFonts w:ascii="Times New Roman" w:hAnsi="Times New Roman" w:cs="Times New Roman"/>
          <w:sz w:val="26"/>
          <w:szCs w:val="26"/>
        </w:rPr>
        <w:t>конструктивной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DD0434">
        <w:rPr>
          <w:rFonts w:ascii="Times New Roman" w:hAnsi="Times New Roman" w:cs="Times New Roman"/>
          <w:sz w:val="26"/>
          <w:szCs w:val="26"/>
        </w:rPr>
        <w:t xml:space="preserve"> музыкальной, чтения.</w:t>
      </w:r>
      <w:proofErr w:type="gramEnd"/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DD0434">
        <w:rPr>
          <w:color w:val="000000"/>
          <w:sz w:val="26"/>
          <w:szCs w:val="26"/>
        </w:rPr>
        <w:t xml:space="preserve">Программа направлена на </w:t>
      </w:r>
      <w:r>
        <w:rPr>
          <w:sz w:val="26"/>
          <w:szCs w:val="26"/>
        </w:rPr>
        <w:t>создание благоприятных условий</w:t>
      </w:r>
      <w:r w:rsidRPr="00DD0434">
        <w:rPr>
          <w:sz w:val="26"/>
          <w:szCs w:val="26"/>
        </w:rPr>
        <w:t xml:space="preserve"> для полноценного проживания ребенком дош</w:t>
      </w:r>
      <w:r>
        <w:rPr>
          <w:sz w:val="26"/>
          <w:szCs w:val="26"/>
        </w:rPr>
        <w:t xml:space="preserve">кольного детства, формирование основ </w:t>
      </w:r>
      <w:r w:rsidRPr="00DD0434">
        <w:rPr>
          <w:sz w:val="26"/>
          <w:szCs w:val="26"/>
        </w:rPr>
        <w:t>базовой</w:t>
      </w:r>
      <w:r>
        <w:rPr>
          <w:sz w:val="26"/>
          <w:szCs w:val="26"/>
        </w:rPr>
        <w:t xml:space="preserve"> культуры личности, всестороннее развитие психических</w:t>
      </w:r>
      <w:r w:rsidRPr="00DD0434">
        <w:rPr>
          <w:sz w:val="26"/>
          <w:szCs w:val="26"/>
        </w:rPr>
        <w:t xml:space="preserve"> и физических качеств в соответствии с возрастными и индивидуальными </w:t>
      </w:r>
      <w:r>
        <w:rPr>
          <w:sz w:val="26"/>
          <w:szCs w:val="26"/>
        </w:rPr>
        <w:t xml:space="preserve">особенностями, формирование предпосылок к учебной деятельности, обеспечение безопасности </w:t>
      </w:r>
      <w:r w:rsidRPr="00DD0434">
        <w:rPr>
          <w:sz w:val="26"/>
          <w:szCs w:val="26"/>
        </w:rPr>
        <w:t>жизнедеятельности дошкольника, подготовку к жизни в современном обществе.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DD0434">
        <w:rPr>
          <w:color w:val="000000"/>
          <w:sz w:val="26"/>
          <w:szCs w:val="26"/>
        </w:rPr>
        <w:t>Достижение поставленной цели предусматривает решение следующих задач, соответствующих федеральному государственному образовательному стандарту дошкольного образования: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434">
        <w:rPr>
          <w:rFonts w:ascii="Times New Roman" w:hAnsi="Times New Roman" w:cs="Times New Roman"/>
          <w:sz w:val="26"/>
          <w:szCs w:val="26"/>
        </w:rPr>
        <w:lastRenderedPageBreak/>
        <w:t>1) охрана и укрепление физического и психическог</w:t>
      </w:r>
      <w:r>
        <w:rPr>
          <w:rFonts w:ascii="Times New Roman" w:hAnsi="Times New Roman" w:cs="Times New Roman"/>
          <w:sz w:val="26"/>
          <w:szCs w:val="26"/>
        </w:rPr>
        <w:t xml:space="preserve">о здоровья детей, в том числе </w:t>
      </w:r>
      <w:r w:rsidRPr="00DD0434">
        <w:rPr>
          <w:rFonts w:ascii="Times New Roman" w:hAnsi="Times New Roman" w:cs="Times New Roman"/>
          <w:sz w:val="26"/>
          <w:szCs w:val="26"/>
        </w:rPr>
        <w:t xml:space="preserve">их эмоционального благополучия;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</w:t>
      </w:r>
      <w:r w:rsidRPr="00DD0434">
        <w:rPr>
          <w:rFonts w:ascii="Times New Roman" w:hAnsi="Times New Roman" w:cs="Times New Roman"/>
          <w:sz w:val="26"/>
          <w:szCs w:val="26"/>
        </w:rPr>
        <w:t xml:space="preserve"> и  других особенностей (в том числе ограниченных возможностей здоровья);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обеспечение преемственности целей, задач и содержания </w:t>
      </w:r>
      <w:r w:rsidRPr="00DD0434">
        <w:rPr>
          <w:rFonts w:ascii="Times New Roman" w:hAnsi="Times New Roman" w:cs="Times New Roman"/>
          <w:sz w:val="26"/>
          <w:szCs w:val="26"/>
        </w:rPr>
        <w:t>образования, реализуемых в рамках образовательных программ различных уровней (далее – преемственность основных образовательных програм</w:t>
      </w:r>
      <w:r>
        <w:rPr>
          <w:rFonts w:ascii="Times New Roman" w:hAnsi="Times New Roman" w:cs="Times New Roman"/>
          <w:sz w:val="26"/>
          <w:szCs w:val="26"/>
        </w:rPr>
        <w:t xml:space="preserve">м дошкольного и </w:t>
      </w:r>
      <w:r w:rsidRPr="00DD0434"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образования);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</w:t>
      </w:r>
      <w:r w:rsidRPr="00DD0434">
        <w:rPr>
          <w:rFonts w:ascii="Times New Roman" w:hAnsi="Times New Roman" w:cs="Times New Roman"/>
          <w:sz w:val="26"/>
          <w:szCs w:val="26"/>
        </w:rPr>
        <w:t xml:space="preserve"> творческо</w:t>
      </w:r>
      <w:r>
        <w:rPr>
          <w:rFonts w:ascii="Times New Roman" w:hAnsi="Times New Roman" w:cs="Times New Roman"/>
          <w:sz w:val="26"/>
          <w:szCs w:val="26"/>
        </w:rPr>
        <w:t xml:space="preserve">го потенциала каждого ребёнка как субъекта </w:t>
      </w:r>
      <w:r w:rsidRPr="00DD0434">
        <w:rPr>
          <w:rFonts w:ascii="Times New Roman" w:hAnsi="Times New Roman" w:cs="Times New Roman"/>
          <w:sz w:val="26"/>
          <w:szCs w:val="26"/>
        </w:rPr>
        <w:t xml:space="preserve">отношений с самим собой, другими детьми, взрослыми и миром;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DD0434">
        <w:rPr>
          <w:rFonts w:ascii="Times New Roman" w:hAnsi="Times New Roman" w:cs="Times New Roman"/>
          <w:sz w:val="26"/>
          <w:szCs w:val="26"/>
        </w:rPr>
        <w:t>объединение обучения и воспитания в целостны</w:t>
      </w:r>
      <w:r>
        <w:rPr>
          <w:rFonts w:ascii="Times New Roman" w:hAnsi="Times New Roman" w:cs="Times New Roman"/>
          <w:sz w:val="26"/>
          <w:szCs w:val="26"/>
        </w:rPr>
        <w:t xml:space="preserve">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DD0434">
        <w:rPr>
          <w:rFonts w:ascii="Times New Roman" w:hAnsi="Times New Roman" w:cs="Times New Roman"/>
          <w:sz w:val="26"/>
          <w:szCs w:val="26"/>
        </w:rPr>
        <w:t xml:space="preserve"> ценнос</w:t>
      </w:r>
      <w:r>
        <w:rPr>
          <w:rFonts w:ascii="Times New Roman" w:hAnsi="Times New Roman" w:cs="Times New Roman"/>
          <w:sz w:val="26"/>
          <w:szCs w:val="26"/>
        </w:rPr>
        <w:t xml:space="preserve">тей и </w:t>
      </w:r>
      <w:r w:rsidRPr="00DD0434">
        <w:rPr>
          <w:rFonts w:ascii="Times New Roman" w:hAnsi="Times New Roman" w:cs="Times New Roman"/>
          <w:sz w:val="26"/>
          <w:szCs w:val="26"/>
        </w:rPr>
        <w:t xml:space="preserve">принятых в обществе правил и норм поведения в интересах человека, семьи, общества;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формирование общей культуры личности детей, в том числе ценностей здорового образа жизни, развитие их социальных, </w:t>
      </w:r>
      <w:r w:rsidRPr="00DD0434">
        <w:rPr>
          <w:rFonts w:ascii="Times New Roman" w:hAnsi="Times New Roman" w:cs="Times New Roman"/>
          <w:sz w:val="26"/>
          <w:szCs w:val="26"/>
        </w:rPr>
        <w:t>нравс</w:t>
      </w:r>
      <w:r>
        <w:rPr>
          <w:rFonts w:ascii="Times New Roman" w:hAnsi="Times New Roman" w:cs="Times New Roman"/>
          <w:sz w:val="26"/>
          <w:szCs w:val="26"/>
        </w:rPr>
        <w:t xml:space="preserve">твенных, эстетических, интеллектуальных, физических качеств, </w:t>
      </w:r>
      <w:r w:rsidRPr="00DD0434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 xml:space="preserve">ициативности, самостоятельности и ответственности ребёнка, формирование предпосылок </w:t>
      </w:r>
      <w:r w:rsidRPr="00DD0434">
        <w:rPr>
          <w:rFonts w:ascii="Times New Roman" w:hAnsi="Times New Roman" w:cs="Times New Roman"/>
          <w:sz w:val="26"/>
          <w:szCs w:val="26"/>
        </w:rPr>
        <w:t xml:space="preserve">учебной деятельности;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обеспечение</w:t>
      </w:r>
      <w:r w:rsidRPr="00DD0434">
        <w:rPr>
          <w:rFonts w:ascii="Times New Roman" w:hAnsi="Times New Roman" w:cs="Times New Roman"/>
          <w:sz w:val="26"/>
          <w:szCs w:val="26"/>
        </w:rPr>
        <w:t xml:space="preserve"> вариативн</w:t>
      </w:r>
      <w:r>
        <w:rPr>
          <w:rFonts w:ascii="Times New Roman" w:hAnsi="Times New Roman" w:cs="Times New Roman"/>
          <w:sz w:val="26"/>
          <w:szCs w:val="26"/>
        </w:rPr>
        <w:t>ости и разнообразия  содержания</w:t>
      </w:r>
      <w:r w:rsidRPr="00DD0434">
        <w:rPr>
          <w:rFonts w:ascii="Times New Roman" w:hAnsi="Times New Roman" w:cs="Times New Roman"/>
          <w:sz w:val="26"/>
          <w:szCs w:val="26"/>
        </w:rPr>
        <w:t xml:space="preserve"> Прог</w:t>
      </w:r>
      <w:r>
        <w:rPr>
          <w:rFonts w:ascii="Times New Roman" w:hAnsi="Times New Roman" w:cs="Times New Roman"/>
          <w:sz w:val="26"/>
          <w:szCs w:val="26"/>
        </w:rPr>
        <w:t xml:space="preserve">раммы </w:t>
      </w:r>
      <w:r w:rsidRPr="00DD0434">
        <w:rPr>
          <w:rFonts w:ascii="Times New Roman" w:hAnsi="Times New Roman" w:cs="Times New Roman"/>
          <w:sz w:val="26"/>
          <w:szCs w:val="26"/>
        </w:rPr>
        <w:t>организационных форм дошко</w:t>
      </w:r>
      <w:r>
        <w:rPr>
          <w:rFonts w:ascii="Times New Roman" w:hAnsi="Times New Roman" w:cs="Times New Roman"/>
          <w:sz w:val="26"/>
          <w:szCs w:val="26"/>
        </w:rPr>
        <w:t xml:space="preserve">льного образования, возможности формирования </w:t>
      </w:r>
      <w:r w:rsidRPr="00DD0434">
        <w:rPr>
          <w:rFonts w:ascii="Times New Roman" w:hAnsi="Times New Roman" w:cs="Times New Roman"/>
          <w:sz w:val="26"/>
          <w:szCs w:val="26"/>
        </w:rPr>
        <w:t>Прогр</w:t>
      </w:r>
      <w:r>
        <w:rPr>
          <w:rFonts w:ascii="Times New Roman" w:hAnsi="Times New Roman" w:cs="Times New Roman"/>
          <w:sz w:val="26"/>
          <w:szCs w:val="26"/>
        </w:rPr>
        <w:t xml:space="preserve">амм различной направленности с учётом </w:t>
      </w:r>
      <w:r w:rsidRPr="00DD0434">
        <w:rPr>
          <w:rFonts w:ascii="Times New Roman" w:hAnsi="Times New Roman" w:cs="Times New Roman"/>
          <w:sz w:val="26"/>
          <w:szCs w:val="26"/>
        </w:rPr>
        <w:t xml:space="preserve">образовательных потребностей, способностей и состояния здоровья детей;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DD0434">
        <w:rPr>
          <w:rFonts w:ascii="Times New Roman" w:hAnsi="Times New Roman" w:cs="Times New Roman"/>
          <w:sz w:val="26"/>
          <w:szCs w:val="26"/>
        </w:rPr>
        <w:t xml:space="preserve"> формирование </w:t>
      </w:r>
      <w:proofErr w:type="spellStart"/>
      <w:r w:rsidRPr="00DD0434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DD0434">
        <w:rPr>
          <w:rFonts w:ascii="Times New Roman" w:hAnsi="Times New Roman" w:cs="Times New Roman"/>
          <w:sz w:val="26"/>
          <w:szCs w:val="26"/>
        </w:rPr>
        <w:t xml:space="preserve"> среды, соответствующей</w:t>
      </w:r>
      <w:r>
        <w:rPr>
          <w:rFonts w:ascii="Times New Roman" w:hAnsi="Times New Roman" w:cs="Times New Roman"/>
          <w:sz w:val="26"/>
          <w:szCs w:val="26"/>
        </w:rPr>
        <w:t xml:space="preserve"> возрастным, </w:t>
      </w:r>
      <w:r w:rsidRPr="00DD0434">
        <w:rPr>
          <w:rFonts w:ascii="Times New Roman" w:hAnsi="Times New Roman" w:cs="Times New Roman"/>
          <w:sz w:val="26"/>
          <w:szCs w:val="26"/>
        </w:rPr>
        <w:t xml:space="preserve">индивидуальным, психологическим и физиологическим особенностям детей; </w:t>
      </w:r>
    </w:p>
    <w:p w:rsidR="0063467E" w:rsidRPr="00DD0434" w:rsidRDefault="0063467E" w:rsidP="0063467E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DD0434">
        <w:rPr>
          <w:rFonts w:ascii="Times New Roman" w:hAnsi="Times New Roman" w:cs="Times New Roman"/>
          <w:sz w:val="26"/>
          <w:szCs w:val="26"/>
        </w:rPr>
        <w:t xml:space="preserve"> обеспечение пси</w:t>
      </w:r>
      <w:r>
        <w:rPr>
          <w:rFonts w:ascii="Times New Roman" w:hAnsi="Times New Roman" w:cs="Times New Roman"/>
          <w:sz w:val="26"/>
          <w:szCs w:val="26"/>
        </w:rPr>
        <w:t xml:space="preserve">холого-педагогической поддержки семьи и повышение </w:t>
      </w:r>
      <w:r w:rsidRPr="00DD0434">
        <w:rPr>
          <w:rFonts w:ascii="Times New Roman" w:hAnsi="Times New Roman" w:cs="Times New Roman"/>
          <w:sz w:val="26"/>
          <w:szCs w:val="26"/>
        </w:rPr>
        <w:t>компетентности родителей (законных представит</w:t>
      </w:r>
      <w:r>
        <w:rPr>
          <w:rFonts w:ascii="Times New Roman" w:hAnsi="Times New Roman" w:cs="Times New Roman"/>
          <w:sz w:val="26"/>
          <w:szCs w:val="26"/>
        </w:rPr>
        <w:t xml:space="preserve">елей) в вопросах развития и </w:t>
      </w:r>
      <w:r w:rsidRPr="00DD0434">
        <w:rPr>
          <w:rFonts w:ascii="Times New Roman" w:hAnsi="Times New Roman" w:cs="Times New Roman"/>
          <w:sz w:val="26"/>
          <w:szCs w:val="26"/>
        </w:rPr>
        <w:t xml:space="preserve">образования, охраны и укрепления здоровья детей. 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b/>
          <w:i/>
          <w:sz w:val="26"/>
          <w:szCs w:val="26"/>
        </w:rPr>
        <w:t>Вариативная часть (региональный компонент)</w:t>
      </w:r>
      <w:r w:rsidRPr="00DD0434">
        <w:rPr>
          <w:sz w:val="26"/>
          <w:szCs w:val="26"/>
        </w:rPr>
        <w:t>, формируемая участниками педагогического процесса (до 40%):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Программа реализует принцип приобщения детей к </w:t>
      </w:r>
      <w:proofErr w:type="spellStart"/>
      <w:r w:rsidRPr="00DD0434">
        <w:rPr>
          <w:sz w:val="26"/>
          <w:szCs w:val="26"/>
        </w:rPr>
        <w:t>социокультурным</w:t>
      </w:r>
      <w:proofErr w:type="spellEnd"/>
      <w:r w:rsidRPr="00DD0434">
        <w:rPr>
          <w:sz w:val="26"/>
          <w:szCs w:val="26"/>
        </w:rPr>
        <w:t xml:space="preserve"> нормам, традициям семьи, общества и государства.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Дошкольники получают представление о малой родине и отечестве, </w:t>
      </w:r>
      <w:proofErr w:type="spellStart"/>
      <w:r w:rsidRPr="00DD0434">
        <w:rPr>
          <w:sz w:val="26"/>
          <w:szCs w:val="26"/>
        </w:rPr>
        <w:t>социокультурных</w:t>
      </w:r>
      <w:proofErr w:type="spellEnd"/>
      <w:r w:rsidRPr="00DD0434">
        <w:rPr>
          <w:sz w:val="26"/>
          <w:szCs w:val="26"/>
        </w:rPr>
        <w:t xml:space="preserve"> ценностях нашего народа, об отечественных традициях. При этом акцент делается на воспитание любви к родному дому, природе, культуре малой родины </w:t>
      </w:r>
      <w:r>
        <w:rPr>
          <w:sz w:val="26"/>
          <w:szCs w:val="26"/>
        </w:rPr>
        <w:t>Ставрополья</w:t>
      </w:r>
      <w:r w:rsidRPr="00DD0434">
        <w:rPr>
          <w:sz w:val="26"/>
          <w:szCs w:val="26"/>
        </w:rPr>
        <w:t xml:space="preserve">. 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Чтобы показать детям связь родного города и семьи со всей страной, их знакомят: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- с особенностями природы и ее охраной;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- с трудом людей, которые прославили край своими достижениями в труде, в искусстве, спорте;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lastRenderedPageBreak/>
        <w:t>- с людьми, которые приобрели известность не только в крае, но и в</w:t>
      </w:r>
      <w:r>
        <w:rPr>
          <w:sz w:val="26"/>
          <w:szCs w:val="26"/>
        </w:rPr>
        <w:t xml:space="preserve"> стране </w:t>
      </w:r>
      <w:r w:rsidRPr="00DD0434">
        <w:rPr>
          <w:sz w:val="26"/>
          <w:szCs w:val="26"/>
        </w:rPr>
        <w:t>и за её пределами.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-с соблюдением традиций, связанных с празднованием знаменательных дат;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- с людьми разных национальностей.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В соответствии с содержанием примерной основной программы и содержанием той части, которая разрабатывается участниками образовательного процесса с учётом местных условий, весь познавательный материал равномерно распределяется по времени, чтобы дети получали информацию  постепенно, в определённой системе. Используется тематическое планирование. Темы различны по объёму познавательного материала, по сложности, по длительности изучения.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Реализация принципа приобщения детей к </w:t>
      </w:r>
      <w:proofErr w:type="spellStart"/>
      <w:r w:rsidRPr="00DD0434">
        <w:rPr>
          <w:sz w:val="26"/>
          <w:szCs w:val="26"/>
        </w:rPr>
        <w:t>социокультурным</w:t>
      </w:r>
      <w:proofErr w:type="spellEnd"/>
      <w:r w:rsidRPr="00DD0434">
        <w:rPr>
          <w:sz w:val="26"/>
          <w:szCs w:val="26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этой работы используется комплексный подход, взаимосвязь и своеобразное взаимопроникновение материала разных тем.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При проведении этой работы развиваются и воспитываются чувства детей, умение радоваться, печалиться, сочувствовать.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Проводятся итоговые занятия для уточнения, как дети усвоили </w:t>
      </w:r>
      <w:proofErr w:type="gramStart"/>
      <w:r w:rsidRPr="00DD0434">
        <w:rPr>
          <w:sz w:val="26"/>
          <w:szCs w:val="26"/>
        </w:rPr>
        <w:t>то</w:t>
      </w:r>
      <w:proofErr w:type="gramEnd"/>
      <w:r w:rsidRPr="00DD0434">
        <w:rPr>
          <w:sz w:val="26"/>
          <w:szCs w:val="26"/>
        </w:rPr>
        <w:t xml:space="preserve">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Целевыми ориентирами усвоения данной части Программы являются: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434">
        <w:rPr>
          <w:sz w:val="26"/>
          <w:szCs w:val="26"/>
        </w:rPr>
        <w:t xml:space="preserve">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- проявление детьми инициативы, действенного отношения к окружающей жизни;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- желание слушать, читать книги с общественной тематикой;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- наблюдения за детьми (как они помогают дру</w:t>
      </w:r>
      <w:r>
        <w:rPr>
          <w:sz w:val="26"/>
          <w:szCs w:val="26"/>
        </w:rPr>
        <w:t>г другу; как относятся к книгам</w:t>
      </w:r>
      <w:r w:rsidRPr="00DD0434">
        <w:rPr>
          <w:sz w:val="26"/>
          <w:szCs w:val="26"/>
        </w:rPr>
        <w:t xml:space="preserve"> на основе специально созданных ситуаций и др.).</w:t>
      </w:r>
    </w:p>
    <w:p w:rsidR="0063467E" w:rsidRPr="00DD0434" w:rsidRDefault="0063467E" w:rsidP="0063467E">
      <w:pPr>
        <w:pStyle w:val="a6"/>
        <w:spacing w:line="276" w:lineRule="auto"/>
        <w:ind w:firstLine="709"/>
        <w:jc w:val="both"/>
        <w:rPr>
          <w:b w:val="0"/>
          <w:sz w:val="26"/>
          <w:szCs w:val="26"/>
        </w:rPr>
      </w:pPr>
      <w:r w:rsidRPr="00DD0434">
        <w:rPr>
          <w:b w:val="0"/>
          <w:sz w:val="26"/>
          <w:szCs w:val="26"/>
        </w:rPr>
        <w:t>Дополняют образовательную работу действующие в ДОУ кружки разной направленности.</w:t>
      </w:r>
    </w:p>
    <w:p w:rsidR="0063467E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Содержание Программы обеспечивает развитие личности, мотивации и способностей в различных видах д</w:t>
      </w:r>
      <w:r>
        <w:rPr>
          <w:sz w:val="26"/>
          <w:szCs w:val="26"/>
        </w:rPr>
        <w:t>еятельности и охватывает следую</w:t>
      </w:r>
      <w:r w:rsidRPr="00DD0434">
        <w:rPr>
          <w:sz w:val="26"/>
          <w:szCs w:val="26"/>
        </w:rPr>
        <w:t>щие структурные единицы, представляющие определенные направления разви</w:t>
      </w:r>
      <w:r>
        <w:rPr>
          <w:sz w:val="26"/>
          <w:szCs w:val="26"/>
        </w:rPr>
        <w:t>тия и образования детей (далее -</w:t>
      </w:r>
      <w:r w:rsidRPr="00DD0434">
        <w:rPr>
          <w:sz w:val="26"/>
          <w:szCs w:val="26"/>
        </w:rPr>
        <w:t xml:space="preserve"> образовательные области</w:t>
      </w:r>
      <w:r>
        <w:rPr>
          <w:sz w:val="26"/>
          <w:szCs w:val="26"/>
        </w:rPr>
        <w:t xml:space="preserve"> (ОО)</w:t>
      </w:r>
      <w:r w:rsidRPr="00DD0434">
        <w:rPr>
          <w:sz w:val="26"/>
          <w:szCs w:val="26"/>
        </w:rPr>
        <w:t>):</w:t>
      </w:r>
    </w:p>
    <w:p w:rsidR="0063467E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</w:p>
    <w:p w:rsidR="0063467E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</w:p>
    <w:p w:rsidR="0063467E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</w:p>
    <w:p w:rsidR="0063467E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</w:p>
    <w:p w:rsidR="0063467E" w:rsidRDefault="0063467E" w:rsidP="0063467E">
      <w:pPr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noProof/>
          <w:spacing w:val="-15"/>
          <w:sz w:val="28"/>
          <w:szCs w:val="28"/>
        </w:rPr>
        <w:drawing>
          <wp:inline distT="0" distB="0" distL="0" distR="0">
            <wp:extent cx="5637530" cy="3419475"/>
            <wp:effectExtent l="19050" t="0" r="1270" b="0"/>
            <wp:docPr id="21" name="Рисунок 2" descr="C:\Documents and Settings\1.NO1-50DA4A93B31\Рабочий стол\1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.NO1-50DA4A93B31\Рабочий стол\1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7E" w:rsidRDefault="0063467E" w:rsidP="0063467E">
      <w:pPr>
        <w:pStyle w:val="a6"/>
        <w:spacing w:line="276" w:lineRule="auto"/>
        <w:ind w:firstLine="709"/>
        <w:jc w:val="both"/>
        <w:rPr>
          <w:b w:val="0"/>
          <w:sz w:val="26"/>
          <w:szCs w:val="26"/>
        </w:rPr>
      </w:pPr>
      <w:r w:rsidRPr="00DD0434">
        <w:rPr>
          <w:b w:val="0"/>
          <w:sz w:val="26"/>
          <w:szCs w:val="26"/>
        </w:rPr>
        <w:t xml:space="preserve">Учебный план ДОУ призван регулировать деятельность педагогического коллектива, гарантировать ребёнку получение комплекса дополнительных образовательных услуг, а также определять объём учебной нагрузки для каждой возрастной группы, согласно требованиям </w:t>
      </w:r>
      <w:proofErr w:type="spellStart"/>
      <w:r w:rsidRPr="00DD0434">
        <w:rPr>
          <w:b w:val="0"/>
          <w:sz w:val="26"/>
          <w:szCs w:val="26"/>
        </w:rPr>
        <w:t>СанПина</w:t>
      </w:r>
      <w:proofErr w:type="spellEnd"/>
      <w:r w:rsidRPr="00DD0434">
        <w:rPr>
          <w:b w:val="0"/>
          <w:sz w:val="26"/>
          <w:szCs w:val="26"/>
        </w:rPr>
        <w:t>.</w:t>
      </w:r>
    </w:p>
    <w:p w:rsidR="0063467E" w:rsidRPr="00DD0434" w:rsidRDefault="0063467E" w:rsidP="0063467E">
      <w:pPr>
        <w:pStyle w:val="a6"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63467E" w:rsidRDefault="0063467E" w:rsidP="0063467E">
      <w:pPr>
        <w:pStyle w:val="a5"/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DD0434">
        <w:rPr>
          <w:b/>
          <w:sz w:val="26"/>
          <w:szCs w:val="26"/>
        </w:rPr>
        <w:t>Система управления ДОУ</w:t>
      </w:r>
    </w:p>
    <w:p w:rsidR="0063467E" w:rsidRPr="00DD0434" w:rsidRDefault="0063467E" w:rsidP="0063467E">
      <w:pPr>
        <w:pStyle w:val="a5"/>
        <w:ind w:left="0"/>
        <w:rPr>
          <w:b/>
          <w:sz w:val="26"/>
          <w:szCs w:val="26"/>
        </w:rPr>
      </w:pPr>
    </w:p>
    <w:p w:rsidR="0063467E" w:rsidRDefault="0063467E" w:rsidP="0063467E">
      <w:pPr>
        <w:jc w:val="center"/>
        <w:rPr>
          <w:b/>
          <w:sz w:val="28"/>
          <w:szCs w:val="28"/>
        </w:rPr>
      </w:pPr>
      <w:r w:rsidRPr="00E63DF4">
        <w:rPr>
          <w:b/>
          <w:noProof/>
          <w:sz w:val="28"/>
          <w:szCs w:val="28"/>
        </w:rPr>
        <w:drawing>
          <wp:inline distT="0" distB="0" distL="0" distR="0">
            <wp:extent cx="5849620" cy="3149357"/>
            <wp:effectExtent l="19050" t="0" r="17780" b="0"/>
            <wp:docPr id="2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467E" w:rsidRPr="00DD0434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Учредителем МБДОУ </w:t>
      </w:r>
      <w:proofErr w:type="spellStart"/>
      <w:r>
        <w:rPr>
          <w:rStyle w:val="a8"/>
          <w:b w:val="0"/>
          <w:i w:val="0"/>
          <w:color w:val="000000" w:themeColor="text1"/>
          <w:sz w:val="26"/>
          <w:szCs w:val="26"/>
        </w:rPr>
        <w:t>д</w:t>
      </w:r>
      <w:proofErr w:type="spellEnd"/>
      <w:r>
        <w:rPr>
          <w:rStyle w:val="a8"/>
          <w:b w:val="0"/>
          <w:i w:val="0"/>
          <w:color w:val="000000" w:themeColor="text1"/>
          <w:sz w:val="26"/>
          <w:szCs w:val="26"/>
        </w:rPr>
        <w:t xml:space="preserve">/с «Улыбка» </w:t>
      </w:r>
      <w:r w:rsidRPr="00DD0434">
        <w:rPr>
          <w:sz w:val="26"/>
          <w:szCs w:val="26"/>
        </w:rPr>
        <w:t>№1</w:t>
      </w:r>
      <w:r>
        <w:rPr>
          <w:sz w:val="26"/>
          <w:szCs w:val="26"/>
        </w:rPr>
        <w:t xml:space="preserve"> г. Ставрополя</w:t>
      </w:r>
      <w:r w:rsidR="00611633">
        <w:rPr>
          <w:sz w:val="26"/>
          <w:szCs w:val="26"/>
        </w:rPr>
        <w:t xml:space="preserve"> </w:t>
      </w:r>
      <w:r w:rsidRPr="00DD0434">
        <w:rPr>
          <w:sz w:val="26"/>
          <w:szCs w:val="26"/>
        </w:rPr>
        <w:t>является Комитет образовани</w:t>
      </w:r>
      <w:r>
        <w:rPr>
          <w:sz w:val="26"/>
          <w:szCs w:val="26"/>
        </w:rPr>
        <w:t>я</w:t>
      </w:r>
      <w:r w:rsidR="00611633">
        <w:rPr>
          <w:sz w:val="26"/>
          <w:szCs w:val="26"/>
        </w:rPr>
        <w:t xml:space="preserve"> </w:t>
      </w:r>
      <w:r w:rsidRPr="00DD0434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="0061163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Ставрополя</w:t>
      </w:r>
      <w:r w:rsidRPr="00DD0434">
        <w:rPr>
          <w:sz w:val="26"/>
          <w:szCs w:val="26"/>
        </w:rPr>
        <w:t xml:space="preserve">. </w:t>
      </w:r>
    </w:p>
    <w:p w:rsidR="0063467E" w:rsidRPr="00DD0434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Отношения между МБДОУ и Учредителем (Комитет образовани</w:t>
      </w:r>
      <w:r>
        <w:rPr>
          <w:sz w:val="26"/>
          <w:szCs w:val="26"/>
        </w:rPr>
        <w:t>я</w:t>
      </w:r>
      <w:r w:rsidRPr="00DD0434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="0061163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Ставрополя</w:t>
      </w:r>
      <w:r w:rsidRPr="00DD0434">
        <w:rPr>
          <w:sz w:val="26"/>
          <w:szCs w:val="26"/>
        </w:rPr>
        <w:t>) регулируется действующим законодательством Российской Федерации, нормативными правовыми актами о</w:t>
      </w:r>
      <w:r>
        <w:rPr>
          <w:sz w:val="26"/>
          <w:szCs w:val="26"/>
        </w:rPr>
        <w:t xml:space="preserve">рганов местного самоуправления </w:t>
      </w:r>
      <w:r w:rsidRPr="00DD0434">
        <w:rPr>
          <w:sz w:val="26"/>
          <w:szCs w:val="26"/>
        </w:rPr>
        <w:t xml:space="preserve">и Уставом учреждения. </w:t>
      </w:r>
    </w:p>
    <w:p w:rsidR="0063467E" w:rsidRPr="00DD0434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lastRenderedPageBreak/>
        <w:t>Учреждение является юридическим лицом, имеет обособленное имущество, закрепленное за ним на праве оперативного управления. Учреждение имеет самостоятельный баланс, лицевой счет.</w:t>
      </w:r>
    </w:p>
    <w:p w:rsidR="0063467E" w:rsidRPr="00E86D8B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E86D8B">
        <w:rPr>
          <w:sz w:val="26"/>
          <w:szCs w:val="26"/>
        </w:rPr>
        <w:t>Управляющий совет является высшим органом управления Учреждения, реализующим принцип демократического, государственно-общественного характера управления образованием.</w:t>
      </w:r>
    </w:p>
    <w:p w:rsidR="0063467E" w:rsidRPr="00E86D8B" w:rsidRDefault="0063467E" w:rsidP="0063467E">
      <w:pPr>
        <w:pStyle w:val="ad"/>
        <w:spacing w:line="240" w:lineRule="auto"/>
        <w:rPr>
          <w:sz w:val="26"/>
          <w:szCs w:val="26"/>
        </w:rPr>
      </w:pPr>
      <w:r w:rsidRPr="00E86D8B">
        <w:rPr>
          <w:sz w:val="26"/>
          <w:szCs w:val="26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63467E" w:rsidRPr="00E86D8B" w:rsidRDefault="0063467E" w:rsidP="0063467E">
      <w:pPr>
        <w:pStyle w:val="ad"/>
        <w:spacing w:line="240" w:lineRule="auto"/>
        <w:rPr>
          <w:sz w:val="26"/>
          <w:szCs w:val="26"/>
        </w:rPr>
      </w:pPr>
      <w:r w:rsidRPr="00E86D8B">
        <w:rPr>
          <w:sz w:val="26"/>
          <w:szCs w:val="26"/>
        </w:rPr>
        <w:t>Совет осуществляет свою деятельность на общественных началах, члены Совета не получают вознаграждения за работу в Совете.</w:t>
      </w:r>
    </w:p>
    <w:p w:rsidR="0063467E" w:rsidRPr="00E86D8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E86D8B">
        <w:rPr>
          <w:sz w:val="26"/>
          <w:szCs w:val="26"/>
        </w:rPr>
        <w:t xml:space="preserve">Основными задачами Управляющего совета являются: </w:t>
      </w:r>
    </w:p>
    <w:p w:rsidR="0063467E" w:rsidRPr="00E86D8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E86D8B">
        <w:rPr>
          <w:sz w:val="26"/>
          <w:szCs w:val="26"/>
        </w:rPr>
        <w:t>- определение основных направлений развития  образовательного учреждения;</w:t>
      </w:r>
    </w:p>
    <w:p w:rsidR="0063467E" w:rsidRPr="00E86D8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E86D8B">
        <w:rPr>
          <w:sz w:val="26"/>
          <w:szCs w:val="26"/>
        </w:rPr>
        <w:t>- содействие созданию в образовательном учреждении оптимальных условий и форм организации образовательного процесса;</w:t>
      </w:r>
    </w:p>
    <w:p w:rsidR="0063467E" w:rsidRPr="00E86D8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86D8B">
        <w:rPr>
          <w:sz w:val="26"/>
          <w:szCs w:val="26"/>
        </w:rPr>
        <w:t xml:space="preserve"> финансово-экономическое содействие работе образовательного 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63467E" w:rsidRPr="00E86D8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E86D8B">
        <w:rPr>
          <w:sz w:val="26"/>
          <w:szCs w:val="26"/>
        </w:rPr>
        <w:t>- обеспечение прозрачности привлекаемых и расходуемых финансовых и материальных средств;</w:t>
      </w:r>
    </w:p>
    <w:p w:rsidR="0063467E" w:rsidRPr="00E86D8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E86D8B">
        <w:rPr>
          <w:sz w:val="26"/>
          <w:szCs w:val="26"/>
        </w:rPr>
        <w:t>- содействие в создании условий для сохранения и укрепления здоровья участников образовательного процесса;</w:t>
      </w:r>
    </w:p>
    <w:p w:rsidR="0063467E" w:rsidRPr="00E86D8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E86D8B">
        <w:rPr>
          <w:sz w:val="26"/>
          <w:szCs w:val="26"/>
        </w:rPr>
        <w:t xml:space="preserve">- </w:t>
      </w:r>
      <w:proofErr w:type="gramStart"/>
      <w:r w:rsidRPr="00E86D8B">
        <w:rPr>
          <w:sz w:val="26"/>
          <w:szCs w:val="26"/>
        </w:rPr>
        <w:t>контроль за</w:t>
      </w:r>
      <w:proofErr w:type="gramEnd"/>
      <w:r w:rsidRPr="00E86D8B">
        <w:rPr>
          <w:sz w:val="26"/>
          <w:szCs w:val="26"/>
        </w:rPr>
        <w:t xml:space="preserve"> безопасными условиями  воспитания и обучения в образовательном учреждении.</w:t>
      </w:r>
    </w:p>
    <w:p w:rsidR="0063467E" w:rsidRPr="00885845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885845">
        <w:rPr>
          <w:sz w:val="26"/>
          <w:szCs w:val="26"/>
        </w:rPr>
        <w:t xml:space="preserve">Органами управления МБДОУ </w:t>
      </w:r>
      <w:proofErr w:type="spellStart"/>
      <w:r w:rsidRPr="00E86D8B">
        <w:rPr>
          <w:bCs/>
          <w:iCs/>
        </w:rPr>
        <w:t>д</w:t>
      </w:r>
      <w:proofErr w:type="spellEnd"/>
      <w:r w:rsidRPr="00E86D8B">
        <w:rPr>
          <w:bCs/>
          <w:iCs/>
        </w:rPr>
        <w:t xml:space="preserve">/с «Улыбка» </w:t>
      </w:r>
      <w:r w:rsidRPr="00885845">
        <w:rPr>
          <w:sz w:val="26"/>
          <w:szCs w:val="26"/>
        </w:rPr>
        <w:t xml:space="preserve">№1 г. </w:t>
      </w:r>
      <w:proofErr w:type="spellStart"/>
      <w:r w:rsidRPr="00885845">
        <w:rPr>
          <w:sz w:val="26"/>
          <w:szCs w:val="26"/>
        </w:rPr>
        <w:t>Ставрополяявляются</w:t>
      </w:r>
      <w:proofErr w:type="spellEnd"/>
      <w:r w:rsidRPr="00885845">
        <w:rPr>
          <w:sz w:val="26"/>
          <w:szCs w:val="26"/>
        </w:rPr>
        <w:t xml:space="preserve"> Педагогический совет и </w:t>
      </w:r>
      <w:r>
        <w:rPr>
          <w:sz w:val="26"/>
          <w:szCs w:val="26"/>
        </w:rPr>
        <w:t>О</w:t>
      </w:r>
      <w:r w:rsidRPr="00885845">
        <w:rPr>
          <w:sz w:val="26"/>
          <w:szCs w:val="26"/>
        </w:rPr>
        <w:t>бщее собрание работников. На этом уровне решаются вопросы организации образовательного процесса, обеспечивается гласность и открытость работы.</w:t>
      </w:r>
    </w:p>
    <w:p w:rsidR="0063467E" w:rsidRPr="00885845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885845">
        <w:rPr>
          <w:sz w:val="26"/>
          <w:szCs w:val="26"/>
        </w:rPr>
        <w:t>Родительские комитеты групп, которые содействуют руководству ДОУ в совершенствовании условий для осуществления образовательного процесса, в охране жизни и здоровья детей, в защите законных прав и интересов воспитанников.</w:t>
      </w:r>
    </w:p>
    <w:p w:rsidR="0063467E" w:rsidRPr="00E86D8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</w:p>
    <w:p w:rsidR="0063467E" w:rsidRPr="00635769" w:rsidRDefault="0063467E" w:rsidP="0063467E">
      <w:pPr>
        <w:pStyle w:val="a5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635769">
        <w:rPr>
          <w:b/>
          <w:sz w:val="26"/>
          <w:szCs w:val="26"/>
        </w:rPr>
        <w:t>Содержание и качество подготовки воспитанников</w:t>
      </w:r>
    </w:p>
    <w:p w:rsidR="0063467E" w:rsidRPr="00DD04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Дошкольное учреждение осуществляет образовательную деятельность по основной общеобразовательной программе дошкольного образования утвержденной </w:t>
      </w:r>
      <w:r>
        <w:rPr>
          <w:sz w:val="26"/>
          <w:szCs w:val="26"/>
        </w:rPr>
        <w:t>30</w:t>
      </w:r>
      <w:r w:rsidRPr="00DD0434">
        <w:rPr>
          <w:sz w:val="26"/>
          <w:szCs w:val="26"/>
        </w:rPr>
        <w:t>.</w:t>
      </w:r>
      <w:r>
        <w:rPr>
          <w:sz w:val="26"/>
          <w:szCs w:val="26"/>
        </w:rPr>
        <w:t>08.2016</w:t>
      </w:r>
      <w:r w:rsidRPr="00DD0434">
        <w:rPr>
          <w:sz w:val="26"/>
          <w:szCs w:val="26"/>
        </w:rPr>
        <w:t xml:space="preserve"> года. Содержание образовательной программы построено на основе примерной общеобразовательной программ</w:t>
      </w:r>
      <w:r>
        <w:rPr>
          <w:sz w:val="26"/>
          <w:szCs w:val="26"/>
        </w:rPr>
        <w:t>ы дошкольного образования «</w:t>
      </w:r>
      <w:r w:rsidRPr="00DD0434">
        <w:rPr>
          <w:sz w:val="26"/>
          <w:szCs w:val="26"/>
        </w:rPr>
        <w:t>От рождения до школы» (под ред. Н.Е.</w:t>
      </w:r>
      <w:r w:rsidR="00611633">
        <w:rPr>
          <w:sz w:val="26"/>
          <w:szCs w:val="26"/>
        </w:rPr>
        <w:t xml:space="preserve"> </w:t>
      </w:r>
      <w:proofErr w:type="spellStart"/>
      <w:r w:rsidRPr="00DD0434">
        <w:rPr>
          <w:sz w:val="26"/>
          <w:szCs w:val="26"/>
        </w:rPr>
        <w:t>Вераксы</w:t>
      </w:r>
      <w:proofErr w:type="spellEnd"/>
      <w:r w:rsidRPr="00DD0434">
        <w:rPr>
          <w:sz w:val="26"/>
          <w:szCs w:val="26"/>
        </w:rPr>
        <w:t>, Т.С.Комаровой, М.А.Васильевой)</w:t>
      </w:r>
    </w:p>
    <w:p w:rsidR="0063467E" w:rsidRPr="00DD04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Анализ выполнения основной общеобразовательной программы ДОУ:</w:t>
      </w: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По результатам анализа деятельности образовательная программа выполнена </w:t>
      </w:r>
      <w:r w:rsidRPr="00E63DF4">
        <w:rPr>
          <w:sz w:val="26"/>
          <w:szCs w:val="26"/>
        </w:rPr>
        <w:t>на 9</w:t>
      </w:r>
      <w:r>
        <w:rPr>
          <w:sz w:val="26"/>
          <w:szCs w:val="26"/>
        </w:rPr>
        <w:t>8</w:t>
      </w:r>
      <w:r w:rsidRPr="00E63DF4">
        <w:rPr>
          <w:sz w:val="26"/>
          <w:szCs w:val="26"/>
        </w:rPr>
        <w:t>%.</w:t>
      </w:r>
      <w:r w:rsidRPr="00DD0434">
        <w:rPr>
          <w:sz w:val="26"/>
          <w:szCs w:val="26"/>
        </w:rPr>
        <w:t xml:space="preserve"> Качество выполнения прог</w:t>
      </w:r>
      <w:r>
        <w:rPr>
          <w:sz w:val="26"/>
          <w:szCs w:val="26"/>
        </w:rPr>
        <w:t>раммы представлено</w:t>
      </w:r>
      <w:r w:rsidRPr="00DD0434">
        <w:rPr>
          <w:sz w:val="26"/>
          <w:szCs w:val="26"/>
        </w:rPr>
        <w:t xml:space="preserve"> ниже.</w:t>
      </w:r>
    </w:p>
    <w:p w:rsidR="0063467E" w:rsidRPr="00DD0434" w:rsidRDefault="0063467E" w:rsidP="0063467E">
      <w:pPr>
        <w:pStyle w:val="a5"/>
        <w:spacing w:line="276" w:lineRule="auto"/>
        <w:ind w:left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486400" cy="2867025"/>
            <wp:effectExtent l="0" t="0" r="0" b="0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467E" w:rsidRPr="00DD0434" w:rsidRDefault="0063467E" w:rsidP="0063467E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По сравнению с прошлым годом уровень освоения образовательной программы незначительно вырос, это говорит о положительной динамике и стабильности воспитательно-образовательного процесса, а так же успешном использовании современных образовательных технологий в обучении дошкольников. </w:t>
      </w:r>
    </w:p>
    <w:p w:rsidR="0063467E" w:rsidRDefault="0063467E" w:rsidP="0063467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D0434">
        <w:rPr>
          <w:sz w:val="26"/>
          <w:szCs w:val="26"/>
        </w:rPr>
        <w:t xml:space="preserve">Ежегодно проводится обследование детей подготовительных групп (6-7 лет) с целью выявления уровня готовности детей к школе, что включает в себя психологическую диагностику уровня интеллектуального, эмоционально-волевого и личностного развития воспитанников ДОУ. </w:t>
      </w:r>
    </w:p>
    <w:p w:rsidR="0063467E" w:rsidRDefault="0063467E" w:rsidP="0063467E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E63DF4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867025"/>
            <wp:effectExtent l="0" t="0" r="0" b="0"/>
            <wp:docPr id="2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Б</w:t>
      </w:r>
      <w:r w:rsidRPr="00E63DF4">
        <w:rPr>
          <w:sz w:val="26"/>
          <w:szCs w:val="26"/>
        </w:rPr>
        <w:t xml:space="preserve">удущие первоклассники показывают в основном хороший уровень готовности к школе, у </w:t>
      </w:r>
      <w:r>
        <w:rPr>
          <w:sz w:val="26"/>
          <w:szCs w:val="26"/>
        </w:rPr>
        <w:t>тридцати</w:t>
      </w:r>
      <w:r w:rsidR="00611633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воспитанников</w:t>
      </w:r>
      <w:r w:rsidRPr="00E63DF4">
        <w:rPr>
          <w:sz w:val="26"/>
          <w:szCs w:val="26"/>
        </w:rPr>
        <w:t xml:space="preserve"> высокий уровень готовности к школе.</w:t>
      </w:r>
    </w:p>
    <w:p w:rsidR="0063467E" w:rsidRPr="00F3257B" w:rsidRDefault="0063467E" w:rsidP="0063467E">
      <w:pPr>
        <w:pStyle w:val="a5"/>
        <w:spacing w:line="276" w:lineRule="auto"/>
        <w:ind w:left="0" w:firstLine="709"/>
        <w:jc w:val="both"/>
        <w:rPr>
          <w:color w:val="FF0000"/>
          <w:sz w:val="28"/>
          <w:szCs w:val="28"/>
        </w:rPr>
      </w:pPr>
    </w:p>
    <w:p w:rsidR="0063467E" w:rsidRPr="00635769" w:rsidRDefault="0063467E" w:rsidP="0063467E">
      <w:pPr>
        <w:pStyle w:val="a5"/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635769">
        <w:rPr>
          <w:b/>
          <w:sz w:val="26"/>
          <w:szCs w:val="26"/>
        </w:rPr>
        <w:t>Организация образовательного процесса</w:t>
      </w:r>
    </w:p>
    <w:p w:rsidR="0063467E" w:rsidRPr="00DD0434" w:rsidRDefault="0063467E" w:rsidP="0063467E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Годовой план работы</w:t>
      </w:r>
      <w:r w:rsidRPr="00DD0434">
        <w:rPr>
          <w:sz w:val="26"/>
          <w:szCs w:val="26"/>
        </w:rPr>
        <w:t xml:space="preserve"> построен на основании Федерального закона Российской Федерации от 29.12.2012 №273-ФЗ</w:t>
      </w:r>
      <w:proofErr w:type="gramStart"/>
      <w:r w:rsidRPr="00DD0434">
        <w:rPr>
          <w:sz w:val="26"/>
          <w:szCs w:val="26"/>
        </w:rPr>
        <w:t>«О</w:t>
      </w:r>
      <w:proofErr w:type="gramEnd"/>
      <w:r w:rsidRPr="00DD0434">
        <w:rPr>
          <w:sz w:val="26"/>
          <w:szCs w:val="26"/>
        </w:rPr>
        <w:t xml:space="preserve">б образовании в Российской Федерации», приказа Министерства образования и науки РФ от 17.10.2013 №1155 </w:t>
      </w:r>
      <w:r w:rsidRPr="00DD0434">
        <w:rPr>
          <w:sz w:val="26"/>
          <w:szCs w:val="26"/>
        </w:rPr>
        <w:lastRenderedPageBreak/>
        <w:t xml:space="preserve">«Об утверждении федерального государственного образовательного стандарта дошкольного образования», приказа Министерства образования и науки РФ от 30.08.2013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Устава ДОУ, основной общеобразовательной программы ДОУ. </w:t>
      </w:r>
    </w:p>
    <w:p w:rsidR="0063467E" w:rsidRPr="00DD0434" w:rsidRDefault="0063467E" w:rsidP="0063467E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Образовательная деятельность, требующая повышенной познавательной активности и умств</w:t>
      </w:r>
      <w:r>
        <w:rPr>
          <w:sz w:val="26"/>
          <w:szCs w:val="26"/>
        </w:rPr>
        <w:t>енного напряжения детей, проводи</w:t>
      </w:r>
      <w:r w:rsidRPr="00DD0434">
        <w:rPr>
          <w:sz w:val="26"/>
          <w:szCs w:val="26"/>
        </w:rPr>
        <w:t xml:space="preserve">тся в первую половину дня и в дни наиболее высокой работоспособности детей (вторник, среда) и сочетаются с физкультурными и музыкальными занятиями. В середине совместной образовательной деятельности проводятся физкультминутки. 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 </w:t>
      </w:r>
    </w:p>
    <w:p w:rsidR="0063467E" w:rsidRPr="00DD0434" w:rsidRDefault="0063467E" w:rsidP="0063467E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При организации образовательного процесса в учреждении обеспечивается интеграция образовательных областей (физическое развитие, социально-коммуникативное развитие, развитие речи, познавательное развитие, художественно-эстетическое развитие, коррекционная работа) в соответствии с возрастными особенностями воспитанников. </w:t>
      </w:r>
    </w:p>
    <w:p w:rsidR="0063467E" w:rsidRPr="00DD0434" w:rsidRDefault="0063467E" w:rsidP="0063467E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Организация образовательного процесса осуществляется </w:t>
      </w:r>
      <w:proofErr w:type="gramStart"/>
      <w:r w:rsidRPr="00DD0434">
        <w:rPr>
          <w:sz w:val="26"/>
          <w:szCs w:val="26"/>
        </w:rPr>
        <w:t>через</w:t>
      </w:r>
      <w:proofErr w:type="gramEnd"/>
      <w:r w:rsidRPr="00DD0434">
        <w:rPr>
          <w:sz w:val="26"/>
          <w:szCs w:val="26"/>
        </w:rPr>
        <w:t xml:space="preserve">: </w:t>
      </w:r>
    </w:p>
    <w:p w:rsidR="0063467E" w:rsidRPr="00DD0434" w:rsidRDefault="0063467E" w:rsidP="0063467E">
      <w:pPr>
        <w:pStyle w:val="Default"/>
        <w:numPr>
          <w:ilvl w:val="0"/>
          <w:numId w:val="9"/>
        </w:numPr>
        <w:spacing w:after="68"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образовательную деятельность; </w:t>
      </w:r>
    </w:p>
    <w:p w:rsidR="0063467E" w:rsidRPr="00DD0434" w:rsidRDefault="0063467E" w:rsidP="0063467E">
      <w:pPr>
        <w:pStyle w:val="Default"/>
        <w:numPr>
          <w:ilvl w:val="0"/>
          <w:numId w:val="9"/>
        </w:numPr>
        <w:spacing w:after="68"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совместную партнерскую деятельность взрослого и детей; </w:t>
      </w:r>
    </w:p>
    <w:p w:rsidR="0063467E" w:rsidRPr="00DD0434" w:rsidRDefault="0063467E" w:rsidP="0063467E">
      <w:pPr>
        <w:pStyle w:val="Default"/>
        <w:numPr>
          <w:ilvl w:val="0"/>
          <w:numId w:val="9"/>
        </w:numPr>
        <w:spacing w:after="68"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свободную самостоятельную деятельность самих детей; </w:t>
      </w:r>
    </w:p>
    <w:p w:rsidR="0063467E" w:rsidRPr="00DD0434" w:rsidRDefault="0063467E" w:rsidP="0063467E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взаимодействие с семьями детей по реализации Программы. </w:t>
      </w:r>
    </w:p>
    <w:p w:rsidR="0063467E" w:rsidRPr="00DD0434" w:rsidRDefault="0063467E" w:rsidP="0063467E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В ДОУ предусмотрена система по оптимизации двигательной активности детей в помещении детского сада во время отсутствия прогулок. </w:t>
      </w:r>
    </w:p>
    <w:p w:rsidR="0063467E" w:rsidRPr="00DD04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В течение года для воспитанников дошкольных групп организуются недельные каникулы (ноябрь, январь, апрель). В дни каникул и в летний период времени вместо образовательной деятельности проводятся развлечения, подвижные игры, спортивные праздники, экскурсии, а так же увеличивается продолжительность прогулок.</w:t>
      </w:r>
    </w:p>
    <w:p w:rsidR="0063467E" w:rsidRPr="00DD04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В нашем детском саду накоплен достаточный опыт проведения тематических </w:t>
      </w:r>
      <w:r>
        <w:rPr>
          <w:sz w:val="26"/>
          <w:szCs w:val="26"/>
        </w:rPr>
        <w:t>месячников (месячник здоровья, месячник Памяти), недель (н</w:t>
      </w:r>
      <w:r w:rsidRPr="00E86D8B">
        <w:rPr>
          <w:sz w:val="26"/>
          <w:szCs w:val="26"/>
        </w:rPr>
        <w:t>еделя зд</w:t>
      </w:r>
      <w:r>
        <w:rPr>
          <w:sz w:val="26"/>
          <w:szCs w:val="26"/>
        </w:rPr>
        <w:t>оровья, н</w:t>
      </w:r>
      <w:r w:rsidRPr="00E86D8B">
        <w:rPr>
          <w:sz w:val="26"/>
          <w:szCs w:val="26"/>
        </w:rPr>
        <w:t>еделя доброты</w:t>
      </w:r>
      <w:r>
        <w:rPr>
          <w:sz w:val="26"/>
          <w:szCs w:val="26"/>
        </w:rPr>
        <w:t>, н</w:t>
      </w:r>
      <w:r w:rsidRPr="00E86D8B">
        <w:rPr>
          <w:sz w:val="26"/>
          <w:szCs w:val="26"/>
        </w:rPr>
        <w:t>еделя детской книги</w:t>
      </w:r>
      <w:r>
        <w:rPr>
          <w:sz w:val="26"/>
          <w:szCs w:val="26"/>
        </w:rPr>
        <w:t>, н</w:t>
      </w:r>
      <w:r w:rsidRPr="00E86D8B">
        <w:rPr>
          <w:sz w:val="26"/>
          <w:szCs w:val="26"/>
        </w:rPr>
        <w:t>еделя вежливости, тематические недели в летний период</w:t>
      </w:r>
      <w:r>
        <w:rPr>
          <w:sz w:val="26"/>
          <w:szCs w:val="26"/>
        </w:rPr>
        <w:t>) и дней (д</w:t>
      </w:r>
      <w:r w:rsidRPr="00E86D8B">
        <w:rPr>
          <w:sz w:val="26"/>
          <w:szCs w:val="26"/>
        </w:rPr>
        <w:t>ень театра),</w:t>
      </w:r>
      <w:r w:rsidRPr="00DD0434">
        <w:rPr>
          <w:sz w:val="26"/>
          <w:szCs w:val="26"/>
        </w:rPr>
        <w:t xml:space="preserve"> что послужило хорошей основой для составления комплексно-тематического планирования на весь учебный год.</w:t>
      </w:r>
    </w:p>
    <w:p w:rsidR="0063467E" w:rsidRPr="00DD04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Педагогами  ДОУ разработано комплексно – тематическое планирование на учебный </w:t>
      </w:r>
      <w:r>
        <w:rPr>
          <w:sz w:val="26"/>
          <w:szCs w:val="26"/>
        </w:rPr>
        <w:t>год для</w:t>
      </w:r>
      <w:r w:rsidRPr="00DD0434">
        <w:rPr>
          <w:sz w:val="26"/>
          <w:szCs w:val="26"/>
        </w:rPr>
        <w:t xml:space="preserve"> детей младшего, </w:t>
      </w:r>
      <w:r>
        <w:rPr>
          <w:sz w:val="26"/>
          <w:szCs w:val="26"/>
        </w:rPr>
        <w:t xml:space="preserve">среднего и старшего дошкольного возраста. Темы недели </w:t>
      </w:r>
      <w:r w:rsidRPr="00DD0434">
        <w:rPr>
          <w:sz w:val="26"/>
          <w:szCs w:val="26"/>
        </w:rPr>
        <w:t>различны в зависимости от возрастной группы.</w:t>
      </w:r>
    </w:p>
    <w:p w:rsidR="0063467E" w:rsidRPr="00DD04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Педагоги</w:t>
      </w:r>
      <w:r w:rsidRPr="00DD0434">
        <w:rPr>
          <w:sz w:val="26"/>
          <w:szCs w:val="26"/>
        </w:rPr>
        <w:t xml:space="preserve"> стали более тщательно планировать и организовывать образовательную де</w:t>
      </w:r>
      <w:r>
        <w:rPr>
          <w:sz w:val="26"/>
          <w:szCs w:val="26"/>
        </w:rPr>
        <w:t>ятельность не только на О</w:t>
      </w:r>
      <w:r w:rsidRPr="00DD0434">
        <w:rPr>
          <w:sz w:val="26"/>
          <w:szCs w:val="26"/>
        </w:rPr>
        <w:t xml:space="preserve">ОД (занятиях), а в течение всего </w:t>
      </w:r>
      <w:r w:rsidRPr="00DD0434">
        <w:rPr>
          <w:sz w:val="26"/>
          <w:szCs w:val="26"/>
        </w:rPr>
        <w:lastRenderedPageBreak/>
        <w:t>пребывания ре</w:t>
      </w:r>
      <w:r>
        <w:rPr>
          <w:sz w:val="26"/>
          <w:szCs w:val="26"/>
        </w:rPr>
        <w:t>бенка в детском саду: через все виды</w:t>
      </w:r>
      <w:r w:rsidRPr="00DD0434">
        <w:rPr>
          <w:sz w:val="26"/>
          <w:szCs w:val="26"/>
        </w:rPr>
        <w:t xml:space="preserve"> детской деятельности, основной из которых является детская игра, что соответствует ФГОС.</w:t>
      </w:r>
    </w:p>
    <w:p w:rsidR="0063467E" w:rsidRPr="00DD04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Воспитателями </w:t>
      </w:r>
      <w:r w:rsidRPr="00DD0434">
        <w:rPr>
          <w:sz w:val="26"/>
          <w:szCs w:val="26"/>
        </w:rPr>
        <w:t>тщательно продумывается содержание развивающей среды по возрастам. Они еженедельно стараются обновлять игровую и наглядную среду в зависимости от времени года</w:t>
      </w:r>
      <w:r>
        <w:rPr>
          <w:sz w:val="26"/>
          <w:szCs w:val="26"/>
        </w:rPr>
        <w:t xml:space="preserve">. При планировании педагоги предусматривают </w:t>
      </w:r>
      <w:r w:rsidRPr="00DD0434">
        <w:rPr>
          <w:sz w:val="26"/>
          <w:szCs w:val="26"/>
        </w:rPr>
        <w:t>виды самостоятельной свободной детской деятельности в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</w:t>
      </w:r>
      <w:r>
        <w:rPr>
          <w:sz w:val="26"/>
          <w:szCs w:val="26"/>
        </w:rPr>
        <w:t xml:space="preserve">, книги, игрушки, </w:t>
      </w:r>
      <w:r w:rsidRPr="00DD0434">
        <w:rPr>
          <w:sz w:val="26"/>
          <w:szCs w:val="26"/>
        </w:rPr>
        <w:t>работы детей</w:t>
      </w:r>
      <w:r>
        <w:rPr>
          <w:sz w:val="26"/>
          <w:szCs w:val="26"/>
        </w:rPr>
        <w:t xml:space="preserve"> оформляются</w:t>
      </w:r>
      <w:r w:rsidRPr="00DD0434">
        <w:rPr>
          <w:sz w:val="26"/>
          <w:szCs w:val="26"/>
        </w:rPr>
        <w:t xml:space="preserve"> в группе, чтобы дети вне занятий повторно рассматривали, использовали для игры, беседовали со сверстниками в свободной обстан</w:t>
      </w:r>
      <w:r>
        <w:rPr>
          <w:sz w:val="26"/>
          <w:szCs w:val="26"/>
        </w:rPr>
        <w:t xml:space="preserve">овке </w:t>
      </w:r>
      <w:r w:rsidRPr="00DD0434">
        <w:rPr>
          <w:sz w:val="26"/>
          <w:szCs w:val="26"/>
        </w:rPr>
        <w:t xml:space="preserve">и тем самым закрепляли свои знания. </w:t>
      </w:r>
    </w:p>
    <w:p w:rsidR="0063467E" w:rsidRPr="00DD04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Родители</w:t>
      </w:r>
      <w:r>
        <w:rPr>
          <w:sz w:val="26"/>
          <w:szCs w:val="26"/>
        </w:rPr>
        <w:t>, в соответствии с ФГОС,</w:t>
      </w:r>
      <w:r w:rsidRPr="00DD0434">
        <w:rPr>
          <w:sz w:val="26"/>
          <w:szCs w:val="26"/>
        </w:rPr>
        <w:t xml:space="preserve"> активные участник</w:t>
      </w:r>
      <w:r>
        <w:rPr>
          <w:sz w:val="26"/>
          <w:szCs w:val="26"/>
        </w:rPr>
        <w:t>и</w:t>
      </w:r>
      <w:r w:rsidRPr="00DD0434">
        <w:rPr>
          <w:sz w:val="26"/>
          <w:szCs w:val="26"/>
        </w:rPr>
        <w:t xml:space="preserve"> образовательного процесса, всех проектов, не просто сторонние наблюдатели, а важные ближайшие партнёры. </w:t>
      </w:r>
    </w:p>
    <w:p w:rsidR="0063467E" w:rsidRPr="00DD04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Целью взаимодействия с родителями является:</w:t>
      </w:r>
    </w:p>
    <w:p w:rsidR="0063467E" w:rsidRPr="00DD0434" w:rsidRDefault="0063467E" w:rsidP="0063467E">
      <w:pPr>
        <w:pStyle w:val="a5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включение родителей в воспитательно-образовательный процесс ДОУ;</w:t>
      </w:r>
    </w:p>
    <w:p w:rsidR="0063467E" w:rsidRPr="00DD0434" w:rsidRDefault="0063467E" w:rsidP="0063467E">
      <w:pPr>
        <w:pStyle w:val="a5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объединение усилий по воспитанию и обучению детей дошкольного возраста;</w:t>
      </w:r>
    </w:p>
    <w:p w:rsidR="0063467E" w:rsidRPr="00DD0434" w:rsidRDefault="0063467E" w:rsidP="0063467E">
      <w:pPr>
        <w:pStyle w:val="a5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D0434">
        <w:rPr>
          <w:sz w:val="26"/>
          <w:szCs w:val="26"/>
        </w:rPr>
        <w:t>психолого-педагогическое просвещение родителей.</w:t>
      </w:r>
    </w:p>
    <w:p w:rsidR="0063467E" w:rsidRPr="00364F01" w:rsidRDefault="0063467E" w:rsidP="0063467E">
      <w:pPr>
        <w:pStyle w:val="a5"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D0434">
        <w:rPr>
          <w:sz w:val="26"/>
          <w:szCs w:val="26"/>
        </w:rPr>
        <w:t>Родители принимают актив</w:t>
      </w:r>
      <w:r>
        <w:rPr>
          <w:sz w:val="26"/>
          <w:szCs w:val="26"/>
        </w:rPr>
        <w:t>ное участие в жизнедеятельности</w:t>
      </w:r>
      <w:r w:rsidRPr="00DD0434">
        <w:rPr>
          <w:sz w:val="26"/>
          <w:szCs w:val="26"/>
        </w:rPr>
        <w:t xml:space="preserve"> детского сада: </w:t>
      </w:r>
      <w:r w:rsidRPr="00364F01">
        <w:rPr>
          <w:color w:val="000000" w:themeColor="text1"/>
          <w:sz w:val="26"/>
          <w:szCs w:val="26"/>
        </w:rPr>
        <w:t>в тематических выставках («Лучшая кормушка для птиц», «Мастерская Деда Мороза», «Чудо с грядки»,</w:t>
      </w:r>
      <w:r>
        <w:rPr>
          <w:color w:val="000000" w:themeColor="text1"/>
          <w:sz w:val="26"/>
          <w:szCs w:val="26"/>
        </w:rPr>
        <w:t xml:space="preserve"> «Парад военной техники»,</w:t>
      </w:r>
      <w:r w:rsidRPr="00364F01">
        <w:rPr>
          <w:color w:val="000000" w:themeColor="text1"/>
          <w:sz w:val="26"/>
          <w:szCs w:val="26"/>
        </w:rPr>
        <w:t xml:space="preserve"> «К здоровой семье через детский сад», «Золотые руки мамы», и др.)</w:t>
      </w:r>
    </w:p>
    <w:p w:rsidR="0063467E" w:rsidRDefault="0063467E" w:rsidP="0063467E">
      <w:pPr>
        <w:pStyle w:val="a5"/>
        <w:spacing w:line="276" w:lineRule="auto"/>
        <w:ind w:left="0" w:firstLine="720"/>
        <w:jc w:val="both"/>
        <w:rPr>
          <w:bCs/>
          <w:sz w:val="26"/>
          <w:szCs w:val="26"/>
        </w:rPr>
      </w:pPr>
      <w:r w:rsidRPr="00DD0434">
        <w:rPr>
          <w:bCs/>
          <w:sz w:val="26"/>
          <w:szCs w:val="26"/>
        </w:rPr>
        <w:t xml:space="preserve">Хорошей традицией нашего детского сада стала организация совместных досугов родителей и детей. </w:t>
      </w:r>
      <w:r>
        <w:rPr>
          <w:bCs/>
          <w:sz w:val="26"/>
          <w:szCs w:val="26"/>
        </w:rPr>
        <w:t>Такие мероприятия,</w:t>
      </w:r>
      <w:r w:rsidRPr="00DD0434">
        <w:rPr>
          <w:bCs/>
          <w:sz w:val="26"/>
          <w:szCs w:val="26"/>
        </w:rPr>
        <w:t xml:space="preserve"> позволяют каждому проявить свои физические и творческие способности.</w:t>
      </w:r>
    </w:p>
    <w:p w:rsidR="0063467E" w:rsidRDefault="0063467E" w:rsidP="0063467E">
      <w:pPr>
        <w:pStyle w:val="a5"/>
        <w:spacing w:line="276" w:lineRule="auto"/>
        <w:ind w:left="0"/>
        <w:jc w:val="center"/>
        <w:rPr>
          <w:sz w:val="26"/>
          <w:szCs w:val="26"/>
        </w:rPr>
      </w:pPr>
      <w:r w:rsidRPr="004843CC">
        <w:rPr>
          <w:noProof/>
          <w:sz w:val="26"/>
          <w:szCs w:val="26"/>
        </w:rPr>
        <w:drawing>
          <wp:inline distT="0" distB="0" distL="0" distR="0">
            <wp:extent cx="2552700" cy="1787275"/>
            <wp:effectExtent l="19050" t="0" r="0" b="0"/>
            <wp:docPr id="25" name="Рисунок 3" descr="C:\Users\1\Desktop\ФОТОГАЛЕРЕЯ\День здоровья 2019\IMG_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ГАЛЕРЕЯ\День здоровья 2019\IMG_9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13" cy="1791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2695575" cy="1743606"/>
            <wp:effectExtent l="19050" t="0" r="9525" b="0"/>
            <wp:docPr id="26" name="Рисунок 1" descr="F:\Фото\Чудо с грядки\IMG_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Чудо с грядки\IMG_74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43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467E" w:rsidRDefault="0063467E" w:rsidP="0063467E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028950" cy="1885950"/>
            <wp:effectExtent l="19050" t="0" r="0" b="0"/>
            <wp:docPr id="27" name="Рисунок 2" descr="F:\Фото\23 февраля\WhatsApp Image 2019-02-22 at 08.50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23 февраля\WhatsApp Image 2019-02-22 at 08.50.35 (1)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467E" w:rsidRPr="00DD0434" w:rsidRDefault="0063467E" w:rsidP="0063467E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DD0434">
        <w:rPr>
          <w:sz w:val="26"/>
          <w:szCs w:val="26"/>
        </w:rPr>
        <w:t>Также роди</w:t>
      </w:r>
      <w:r>
        <w:rPr>
          <w:sz w:val="26"/>
          <w:szCs w:val="26"/>
        </w:rPr>
        <w:t>тели оказывают большую помощь в благоустройстве</w:t>
      </w:r>
      <w:r w:rsidRPr="00DD0434">
        <w:rPr>
          <w:sz w:val="26"/>
          <w:szCs w:val="26"/>
        </w:rPr>
        <w:t xml:space="preserve"> территории детского сада.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bCs/>
          <w:sz w:val="26"/>
          <w:szCs w:val="26"/>
        </w:rPr>
      </w:pPr>
      <w:r w:rsidRPr="00DD0434">
        <w:rPr>
          <w:bCs/>
          <w:sz w:val="26"/>
          <w:szCs w:val="26"/>
        </w:rPr>
        <w:t>Как всегда на высоком уровне велась работа в плане оформления наглядной информации для родителей. Яркие, красочные, со вкусом оформленные стенды и папки</w:t>
      </w:r>
      <w:r w:rsidR="00611633">
        <w:rPr>
          <w:bCs/>
          <w:sz w:val="26"/>
          <w:szCs w:val="26"/>
        </w:rPr>
        <w:t xml:space="preserve"> </w:t>
      </w:r>
      <w:r w:rsidRPr="00DD0434">
        <w:rPr>
          <w:bCs/>
          <w:sz w:val="26"/>
          <w:szCs w:val="26"/>
        </w:rPr>
        <w:t xml:space="preserve">привлекают внимание родителей и оказывают немаловажное значение в их педагогическом просвещении. В ДОУ созданы: сайт детского сада, групповые сайты, личные странички педагогов. На них педагоги делятся своим опытом работы с детьми, размещают разработки интересных занятий, праздников, досугов. Использование ИКТ технологий является средством выстраивания диалога между родителями и педагогами </w:t>
      </w:r>
      <w:proofErr w:type="spellStart"/>
      <w:r w:rsidRPr="00DD0434">
        <w:rPr>
          <w:bCs/>
          <w:sz w:val="26"/>
          <w:szCs w:val="26"/>
        </w:rPr>
        <w:t>ДОУв</w:t>
      </w:r>
      <w:proofErr w:type="spellEnd"/>
      <w:r w:rsidRPr="00DD0434">
        <w:rPr>
          <w:bCs/>
          <w:sz w:val="26"/>
          <w:szCs w:val="26"/>
        </w:rPr>
        <w:t xml:space="preserve"> </w:t>
      </w:r>
      <w:proofErr w:type="gramStart"/>
      <w:r w:rsidRPr="00DD0434">
        <w:rPr>
          <w:bCs/>
          <w:sz w:val="26"/>
          <w:szCs w:val="26"/>
        </w:rPr>
        <w:t>условиях</w:t>
      </w:r>
      <w:proofErr w:type="gramEnd"/>
      <w:r w:rsidRPr="00DD0434">
        <w:rPr>
          <w:bCs/>
          <w:sz w:val="26"/>
          <w:szCs w:val="26"/>
        </w:rPr>
        <w:t xml:space="preserve"> современных требований ФГОС.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bCs/>
          <w:sz w:val="26"/>
          <w:szCs w:val="26"/>
        </w:rPr>
      </w:pPr>
      <w:r w:rsidRPr="00DD0434">
        <w:rPr>
          <w:bCs/>
          <w:sz w:val="26"/>
          <w:szCs w:val="26"/>
        </w:rPr>
        <w:t>Большую помощь в воспитании и развитии ребёнка для родителей оказывает созданн</w:t>
      </w:r>
      <w:r>
        <w:rPr>
          <w:bCs/>
          <w:sz w:val="26"/>
          <w:szCs w:val="26"/>
        </w:rPr>
        <w:t>ый</w:t>
      </w:r>
      <w:r w:rsidR="00611633">
        <w:rPr>
          <w:bCs/>
          <w:sz w:val="26"/>
          <w:szCs w:val="26"/>
        </w:rPr>
        <w:t xml:space="preserve"> </w:t>
      </w:r>
      <w:r w:rsidRPr="00FF4A20">
        <w:rPr>
          <w:bCs/>
          <w:sz w:val="26"/>
          <w:szCs w:val="26"/>
        </w:rPr>
        <w:t>клуб «К здоровой семье через детский сад»</w:t>
      </w:r>
      <w:r>
        <w:rPr>
          <w:bCs/>
          <w:sz w:val="26"/>
          <w:szCs w:val="26"/>
        </w:rPr>
        <w:t>,</w:t>
      </w:r>
      <w:r w:rsidRPr="00DD0434">
        <w:rPr>
          <w:bCs/>
          <w:sz w:val="26"/>
          <w:szCs w:val="26"/>
        </w:rPr>
        <w:t xml:space="preserve"> в работе которо</w:t>
      </w:r>
      <w:r>
        <w:rPr>
          <w:bCs/>
          <w:sz w:val="26"/>
          <w:szCs w:val="26"/>
        </w:rPr>
        <w:t>го</w:t>
      </w:r>
      <w:r w:rsidRPr="00DD0434">
        <w:rPr>
          <w:bCs/>
          <w:sz w:val="26"/>
          <w:szCs w:val="26"/>
        </w:rPr>
        <w:t xml:space="preserve"> принимают участие родители, дети и специалисты ДОУ</w:t>
      </w:r>
      <w:r>
        <w:rPr>
          <w:bCs/>
          <w:sz w:val="26"/>
          <w:szCs w:val="26"/>
        </w:rPr>
        <w:t xml:space="preserve"> (педагог-психолог,</w:t>
      </w:r>
      <w:r w:rsidR="00611633">
        <w:rPr>
          <w:bCs/>
          <w:sz w:val="26"/>
          <w:szCs w:val="26"/>
        </w:rPr>
        <w:t xml:space="preserve"> </w:t>
      </w:r>
      <w:r w:rsidRPr="00DD0434">
        <w:rPr>
          <w:bCs/>
          <w:sz w:val="26"/>
          <w:szCs w:val="26"/>
        </w:rPr>
        <w:t xml:space="preserve">учитель-логопед, музыкальный руководитель, </w:t>
      </w:r>
      <w:r>
        <w:rPr>
          <w:bCs/>
          <w:sz w:val="26"/>
          <w:szCs w:val="26"/>
        </w:rPr>
        <w:t>воспитатель по ФИЗО</w:t>
      </w:r>
      <w:r w:rsidRPr="00DD0434">
        <w:rPr>
          <w:bCs/>
          <w:sz w:val="26"/>
          <w:szCs w:val="26"/>
        </w:rPr>
        <w:t>).</w:t>
      </w:r>
    </w:p>
    <w:p w:rsidR="0063467E" w:rsidRPr="004F0522" w:rsidRDefault="0063467E" w:rsidP="0063467E">
      <w:pPr>
        <w:pStyle w:val="a5"/>
        <w:spacing w:line="276" w:lineRule="auto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ознаменовании 73-й годовщины</w:t>
      </w:r>
      <w:r w:rsidRPr="00DD0434">
        <w:rPr>
          <w:bCs/>
          <w:sz w:val="26"/>
          <w:szCs w:val="26"/>
        </w:rPr>
        <w:t xml:space="preserve"> Великой Победы в ДОУ были проведены разные мероприятия, в подготовке к которым активное участие принимали р</w:t>
      </w:r>
      <w:r>
        <w:rPr>
          <w:bCs/>
          <w:sz w:val="26"/>
          <w:szCs w:val="26"/>
        </w:rPr>
        <w:t>одители воспитанников</w:t>
      </w:r>
      <w:r w:rsidR="006116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ДОУ.</w:t>
      </w:r>
      <w:r w:rsidR="006116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Продолжена работа по </w:t>
      </w:r>
      <w:r w:rsidRPr="004F0522">
        <w:rPr>
          <w:bCs/>
          <w:sz w:val="26"/>
          <w:szCs w:val="26"/>
        </w:rPr>
        <w:t>созданию «Книги памяти»</w:t>
      </w:r>
      <w:proofErr w:type="gramStart"/>
      <w:r w:rsidRPr="004F0522">
        <w:rPr>
          <w:bCs/>
          <w:sz w:val="26"/>
          <w:szCs w:val="26"/>
        </w:rPr>
        <w:t>,</w:t>
      </w:r>
      <w:r w:rsidRPr="00BC5969">
        <w:rPr>
          <w:bCs/>
          <w:sz w:val="26"/>
          <w:szCs w:val="26"/>
        </w:rPr>
        <w:t>ф</w:t>
      </w:r>
      <w:proofErr w:type="gramEnd"/>
      <w:r w:rsidRPr="00BC5969">
        <w:rPr>
          <w:bCs/>
          <w:sz w:val="26"/>
          <w:szCs w:val="26"/>
        </w:rPr>
        <w:t>отовыставка</w:t>
      </w:r>
      <w:r w:rsidRPr="00BC5969">
        <w:rPr>
          <w:sz w:val="26"/>
          <w:szCs w:val="26"/>
        </w:rPr>
        <w:t xml:space="preserve"> «Кто подарил нам этот МИР»</w:t>
      </w:r>
      <w:r w:rsidRPr="00BC596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конкурс рисунков </w:t>
      </w:r>
      <w:r w:rsidRPr="004F0522">
        <w:rPr>
          <w:bCs/>
          <w:sz w:val="26"/>
          <w:szCs w:val="26"/>
        </w:rPr>
        <w:t>«</w:t>
      </w:r>
      <w:r w:rsidRPr="004F0522">
        <w:rPr>
          <w:sz w:val="26"/>
          <w:szCs w:val="26"/>
        </w:rPr>
        <w:t>Доблесть воина в рисунках»</w:t>
      </w:r>
      <w:r>
        <w:rPr>
          <w:sz w:val="26"/>
          <w:szCs w:val="26"/>
        </w:rPr>
        <w:t xml:space="preserve">, </w:t>
      </w:r>
      <w:r w:rsidRPr="00BC5969">
        <w:rPr>
          <w:sz w:val="26"/>
          <w:szCs w:val="26"/>
        </w:rPr>
        <w:t>изготовление  семейных праздничных открыток и плакатов  «Нет войне!»</w:t>
      </w:r>
      <w:r>
        <w:rPr>
          <w:sz w:val="26"/>
          <w:szCs w:val="26"/>
        </w:rPr>
        <w:t xml:space="preserve"> и т.д.</w:t>
      </w:r>
    </w:p>
    <w:p w:rsidR="0063467E" w:rsidRPr="00DD0434" w:rsidRDefault="0063467E" w:rsidP="0063467E">
      <w:pPr>
        <w:pStyle w:val="a5"/>
        <w:spacing w:line="276" w:lineRule="auto"/>
        <w:ind w:left="0" w:firstLine="720"/>
        <w:jc w:val="both"/>
        <w:rPr>
          <w:bCs/>
          <w:sz w:val="26"/>
          <w:szCs w:val="26"/>
        </w:rPr>
      </w:pPr>
      <w:r w:rsidRPr="00DD0434">
        <w:rPr>
          <w:bCs/>
          <w:sz w:val="26"/>
          <w:szCs w:val="26"/>
        </w:rPr>
        <w:t>Другой практикой просветительской работы с родительской общественностью являются: открытые занятия, которые проводятся для ознакомления родителей с пространственной предметн</w:t>
      </w:r>
      <w:proofErr w:type="gramStart"/>
      <w:r w:rsidRPr="00DD0434">
        <w:rPr>
          <w:bCs/>
          <w:sz w:val="26"/>
          <w:szCs w:val="26"/>
        </w:rPr>
        <w:t>о-</w:t>
      </w:r>
      <w:proofErr w:type="gramEnd"/>
      <w:r w:rsidRPr="00DD0434">
        <w:rPr>
          <w:bCs/>
          <w:sz w:val="26"/>
          <w:szCs w:val="26"/>
        </w:rPr>
        <w:t xml:space="preserve"> развиваю</w:t>
      </w:r>
      <w:r>
        <w:rPr>
          <w:bCs/>
          <w:sz w:val="26"/>
          <w:szCs w:val="26"/>
        </w:rPr>
        <w:t xml:space="preserve">щей средой и жизнью детей в ДОУ, а также </w:t>
      </w:r>
      <w:proofErr w:type="spellStart"/>
      <w:r>
        <w:rPr>
          <w:bCs/>
          <w:sz w:val="26"/>
          <w:szCs w:val="26"/>
        </w:rPr>
        <w:t>общесадовские</w:t>
      </w:r>
      <w:proofErr w:type="spellEnd"/>
      <w:r>
        <w:rPr>
          <w:bCs/>
          <w:sz w:val="26"/>
          <w:szCs w:val="26"/>
        </w:rPr>
        <w:t xml:space="preserve"> мероприятия для всех родителей ДОУ, посвященные таким праздникам как день матери, 23-февраля, 8-марта, День семьи, любви и верности и др.</w:t>
      </w:r>
    </w:p>
    <w:p w:rsidR="0063467E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DD0434">
        <w:rPr>
          <w:sz w:val="26"/>
          <w:szCs w:val="26"/>
        </w:rPr>
        <w:t xml:space="preserve"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Совместные мероприятия дали возможность родителям увидеть со стороны проблемы и достижения своего ребёнка, и приобрести опыт взаимодействия не только со своим ребёнком, но и с другими родителями. Возникло взаимное доверие между педагогами и родителями, укрепился авторитет воспитателя в семье и родителей в детском саду. Именно на это и направлен принцип взаимодействия с семьёй, обозначенный в тексте ФГОС. </w:t>
      </w:r>
    </w:p>
    <w:p w:rsidR="0063467E" w:rsidRPr="00B3121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B3121B">
        <w:rPr>
          <w:sz w:val="26"/>
          <w:szCs w:val="26"/>
        </w:rPr>
        <w:t>В дошкольном образовательном учреждении организовано бесплатное дополни</w:t>
      </w:r>
      <w:r>
        <w:rPr>
          <w:sz w:val="26"/>
          <w:szCs w:val="26"/>
        </w:rPr>
        <w:t>тельное об</w:t>
      </w:r>
      <w:r w:rsidRPr="00B3121B">
        <w:rPr>
          <w:sz w:val="26"/>
          <w:szCs w:val="26"/>
        </w:rPr>
        <w:t>разование по следующим направлениям:</w:t>
      </w:r>
    </w:p>
    <w:p w:rsidR="0063467E" w:rsidRPr="00B3121B" w:rsidRDefault="0063467E" w:rsidP="0063467E">
      <w:pPr>
        <w:pStyle w:val="a5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B3121B">
        <w:rPr>
          <w:sz w:val="26"/>
          <w:szCs w:val="26"/>
        </w:rPr>
        <w:t>художественно-эстетическое;</w:t>
      </w:r>
    </w:p>
    <w:p w:rsidR="0063467E" w:rsidRPr="00B3121B" w:rsidRDefault="0063467E" w:rsidP="0063467E">
      <w:pPr>
        <w:pStyle w:val="a5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физкультурно-оздоровительное.</w:t>
      </w:r>
    </w:p>
    <w:p w:rsidR="0063467E" w:rsidRPr="00B3121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B3121B">
        <w:rPr>
          <w:sz w:val="26"/>
          <w:szCs w:val="26"/>
        </w:rPr>
        <w:t xml:space="preserve">Охват детей дополнительными образовательными услугами составляет </w:t>
      </w:r>
      <w:r w:rsidRPr="00297D34">
        <w:rPr>
          <w:sz w:val="26"/>
          <w:szCs w:val="26"/>
        </w:rPr>
        <w:t>(72%).</w:t>
      </w:r>
      <w:r>
        <w:rPr>
          <w:sz w:val="26"/>
          <w:szCs w:val="26"/>
        </w:rPr>
        <w:t xml:space="preserve"> Дети</w:t>
      </w:r>
      <w:r w:rsidRPr="00B3121B">
        <w:rPr>
          <w:sz w:val="26"/>
          <w:szCs w:val="26"/>
        </w:rPr>
        <w:t xml:space="preserve"> вовлечены в различные виды деятельности, творческие занятия, спортивные мероприятия, в ходе которых они, накапливая эмоционально - чувственный опыт учатся придумывать, сочинять, понимать и осваивать новое, </w:t>
      </w:r>
      <w:r w:rsidRPr="00B3121B">
        <w:rPr>
          <w:sz w:val="26"/>
          <w:szCs w:val="26"/>
        </w:rPr>
        <w:lastRenderedPageBreak/>
        <w:t>быть открытыми и способными выражать собственные мысли, уметь принимать решения и помогать друг другу.</w:t>
      </w:r>
    </w:p>
    <w:p w:rsidR="0063467E" w:rsidRPr="006759FB" w:rsidRDefault="0063467E" w:rsidP="0063467E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В результате организации деятельности детских кружков дополнительного образования выпускники ДОУ овладева</w:t>
      </w:r>
      <w:r>
        <w:rPr>
          <w:sz w:val="26"/>
          <w:szCs w:val="26"/>
        </w:rPr>
        <w:t>ют необходимыми</w:t>
      </w:r>
      <w:r w:rsidRPr="006759FB">
        <w:rPr>
          <w:sz w:val="26"/>
          <w:szCs w:val="26"/>
        </w:rPr>
        <w:t xml:space="preserve"> навыками для социа</w:t>
      </w:r>
      <w:r>
        <w:rPr>
          <w:sz w:val="26"/>
          <w:szCs w:val="26"/>
        </w:rPr>
        <w:t>льной адаптации в жизни</w:t>
      </w:r>
      <w:r w:rsidRPr="006759FB">
        <w:rPr>
          <w:sz w:val="26"/>
          <w:szCs w:val="26"/>
        </w:rPr>
        <w:t xml:space="preserve"> в школе.</w:t>
      </w:r>
    </w:p>
    <w:p w:rsidR="0063467E" w:rsidRPr="00092ABC" w:rsidRDefault="0063467E" w:rsidP="0063467E">
      <w:pPr>
        <w:pStyle w:val="a5"/>
        <w:spacing w:line="276" w:lineRule="auto"/>
        <w:ind w:left="0" w:firstLine="720"/>
        <w:jc w:val="both"/>
        <w:rPr>
          <w:color w:val="000000" w:themeColor="text1"/>
          <w:sz w:val="26"/>
          <w:szCs w:val="26"/>
        </w:rPr>
      </w:pPr>
      <w:r w:rsidRPr="006759FB">
        <w:rPr>
          <w:sz w:val="26"/>
          <w:szCs w:val="26"/>
        </w:rPr>
        <w:t xml:space="preserve">В течение года дети, посещавшие </w:t>
      </w:r>
      <w:r>
        <w:rPr>
          <w:sz w:val="26"/>
          <w:szCs w:val="26"/>
        </w:rPr>
        <w:t xml:space="preserve">вокальный </w:t>
      </w:r>
      <w:r w:rsidRPr="006759FB">
        <w:rPr>
          <w:sz w:val="26"/>
          <w:szCs w:val="26"/>
        </w:rPr>
        <w:t>круж</w:t>
      </w:r>
      <w:r>
        <w:rPr>
          <w:sz w:val="26"/>
          <w:szCs w:val="26"/>
        </w:rPr>
        <w:t>ок «Соловушки»</w:t>
      </w:r>
      <w:r w:rsidRPr="006759FB">
        <w:rPr>
          <w:sz w:val="26"/>
          <w:szCs w:val="26"/>
        </w:rPr>
        <w:t>, принимали участие в праздниках детского сада сольными номерами</w:t>
      </w:r>
      <w:r>
        <w:rPr>
          <w:sz w:val="26"/>
          <w:szCs w:val="26"/>
        </w:rPr>
        <w:t xml:space="preserve"> и вокальными группами. Ребята </w:t>
      </w:r>
      <w:r w:rsidRPr="00BC5969">
        <w:rPr>
          <w:sz w:val="26"/>
          <w:szCs w:val="26"/>
        </w:rPr>
        <w:t xml:space="preserve">стали </w:t>
      </w:r>
      <w:r>
        <w:rPr>
          <w:sz w:val="26"/>
          <w:szCs w:val="26"/>
        </w:rPr>
        <w:t xml:space="preserve">победителями и </w:t>
      </w:r>
      <w:r w:rsidRPr="00BC5969">
        <w:rPr>
          <w:sz w:val="26"/>
          <w:szCs w:val="26"/>
        </w:rPr>
        <w:t xml:space="preserve">призерами </w:t>
      </w:r>
      <w:r>
        <w:rPr>
          <w:sz w:val="26"/>
          <w:szCs w:val="26"/>
        </w:rPr>
        <w:t xml:space="preserve">Городского открытого конкурса </w:t>
      </w:r>
      <w:r w:rsidRPr="00092ABC">
        <w:rPr>
          <w:color w:val="000000" w:themeColor="text1"/>
          <w:sz w:val="26"/>
          <w:szCs w:val="26"/>
        </w:rPr>
        <w:t xml:space="preserve">«Родная сторона» (январь, 2018), выступление на городском конкурсе «Чистые родники России» (февраль,2018), </w:t>
      </w:r>
      <w:r w:rsidR="00611633">
        <w:rPr>
          <w:color w:val="000000" w:themeColor="text1"/>
          <w:sz w:val="26"/>
          <w:szCs w:val="26"/>
        </w:rPr>
        <w:t>выступление</w:t>
      </w:r>
      <w:r w:rsidRPr="00092ABC">
        <w:rPr>
          <w:color w:val="000000" w:themeColor="text1"/>
          <w:sz w:val="26"/>
          <w:szCs w:val="26"/>
        </w:rPr>
        <w:t xml:space="preserve">  на городском конкурсе «Казачий мир», (март,2018),выступление на выборах Президента Российской Федерации (март,2018), выступление </w:t>
      </w:r>
      <w:r w:rsidRPr="00092ABC">
        <w:rPr>
          <w:color w:val="000000" w:themeColor="text1"/>
          <w:sz w:val="27"/>
          <w:szCs w:val="27"/>
        </w:rPr>
        <w:t>Международного конкурса «Детство без границ»</w:t>
      </w:r>
      <w:proofErr w:type="gramStart"/>
      <w:r w:rsidRPr="00092ABC">
        <w:rPr>
          <w:color w:val="000000" w:themeColor="text1"/>
          <w:sz w:val="27"/>
          <w:szCs w:val="27"/>
        </w:rPr>
        <w:t>,(</w:t>
      </w:r>
      <w:proofErr w:type="gramEnd"/>
      <w:r w:rsidRPr="00092ABC">
        <w:rPr>
          <w:color w:val="000000" w:themeColor="text1"/>
          <w:sz w:val="27"/>
          <w:szCs w:val="27"/>
        </w:rPr>
        <w:t>апрель,2018).</w:t>
      </w:r>
    </w:p>
    <w:p w:rsidR="0063467E" w:rsidRPr="006759FB" w:rsidRDefault="0063467E" w:rsidP="0063467E">
      <w:pPr>
        <w:pStyle w:val="a5"/>
        <w:spacing w:line="276" w:lineRule="auto"/>
        <w:ind w:left="0" w:firstLine="709"/>
        <w:jc w:val="center"/>
        <w:rPr>
          <w:sz w:val="26"/>
          <w:szCs w:val="26"/>
        </w:rPr>
      </w:pPr>
      <w:r w:rsidRPr="006759FB">
        <w:rPr>
          <w:b/>
          <w:bCs/>
          <w:sz w:val="26"/>
          <w:szCs w:val="26"/>
        </w:rPr>
        <w:t>5. Анализ кадрового обеспечения</w:t>
      </w:r>
    </w:p>
    <w:p w:rsidR="0063467E" w:rsidRPr="00B80BB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297D34">
        <w:rPr>
          <w:sz w:val="26"/>
          <w:szCs w:val="26"/>
        </w:rPr>
        <w:t xml:space="preserve">В соответствии со штатным расписанием ДОУ численность работников учреждения – </w:t>
      </w:r>
      <w:r>
        <w:rPr>
          <w:sz w:val="26"/>
          <w:szCs w:val="26"/>
        </w:rPr>
        <w:t>41человек</w:t>
      </w:r>
      <w:proofErr w:type="gramStart"/>
      <w:r w:rsidRPr="00297D34">
        <w:rPr>
          <w:sz w:val="26"/>
          <w:szCs w:val="26"/>
        </w:rPr>
        <w:t>;и</w:t>
      </w:r>
      <w:proofErr w:type="gramEnd"/>
      <w:r w:rsidRPr="00297D34">
        <w:rPr>
          <w:sz w:val="26"/>
          <w:szCs w:val="26"/>
        </w:rPr>
        <w:t>з них: руководящий состав – 3 человек</w:t>
      </w:r>
      <w:r>
        <w:rPr>
          <w:sz w:val="26"/>
          <w:szCs w:val="26"/>
        </w:rPr>
        <w:t>а</w:t>
      </w:r>
      <w:r w:rsidRPr="00297D34">
        <w:rPr>
          <w:sz w:val="26"/>
          <w:szCs w:val="26"/>
        </w:rPr>
        <w:t xml:space="preserve">, педагогический персонал – </w:t>
      </w:r>
      <w:r>
        <w:rPr>
          <w:sz w:val="26"/>
          <w:szCs w:val="26"/>
        </w:rPr>
        <w:t>17</w:t>
      </w:r>
      <w:r w:rsidRPr="00297D34">
        <w:rPr>
          <w:sz w:val="26"/>
          <w:szCs w:val="26"/>
        </w:rPr>
        <w:t xml:space="preserve"> человек</w:t>
      </w:r>
      <w:r w:rsidRPr="00B80BB4">
        <w:rPr>
          <w:sz w:val="26"/>
          <w:szCs w:val="26"/>
        </w:rPr>
        <w:t xml:space="preserve">, вспомогательный персонал – </w:t>
      </w:r>
      <w:r>
        <w:rPr>
          <w:sz w:val="26"/>
          <w:szCs w:val="26"/>
        </w:rPr>
        <w:t>21</w:t>
      </w:r>
      <w:r w:rsidRPr="00B80BB4">
        <w:rPr>
          <w:sz w:val="26"/>
          <w:szCs w:val="26"/>
        </w:rPr>
        <w:t xml:space="preserve"> человек. </w:t>
      </w:r>
    </w:p>
    <w:p w:rsidR="0063467E" w:rsidRPr="006759FB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0" cy="2181225"/>
            <wp:effectExtent l="0" t="0" r="0" b="0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63467E" w:rsidRPr="009D577D" w:rsidRDefault="0063467E" w:rsidP="0063467E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9D577D">
        <w:rPr>
          <w:sz w:val="26"/>
          <w:szCs w:val="26"/>
        </w:rPr>
        <w:t>Увеличилось количество педагогов имеющих высшее образование - 15(83%)</w:t>
      </w:r>
      <w:r>
        <w:rPr>
          <w:sz w:val="26"/>
          <w:szCs w:val="26"/>
        </w:rPr>
        <w:t>.</w:t>
      </w:r>
    </w:p>
    <w:p w:rsidR="0063467E" w:rsidRPr="006759FB" w:rsidRDefault="0063467E" w:rsidP="0063467E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63467E" w:rsidRDefault="0063467E" w:rsidP="0063467E">
      <w:pPr>
        <w:pStyle w:val="a5"/>
        <w:spacing w:line="276" w:lineRule="auto"/>
        <w:ind w:left="0" w:firstLine="709"/>
        <w:rPr>
          <w:sz w:val="26"/>
          <w:szCs w:val="26"/>
        </w:rPr>
      </w:pPr>
      <w:r w:rsidRPr="00635769">
        <w:rPr>
          <w:noProof/>
          <w:sz w:val="26"/>
          <w:szCs w:val="26"/>
        </w:rPr>
        <w:drawing>
          <wp:inline distT="0" distB="0" distL="0" distR="0">
            <wp:extent cx="4829175" cy="2419350"/>
            <wp:effectExtent l="19050" t="0" r="0" b="0"/>
            <wp:docPr id="2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</w:p>
    <w:p w:rsidR="0063467E" w:rsidRPr="00297D34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297D34">
        <w:rPr>
          <w:sz w:val="26"/>
          <w:szCs w:val="26"/>
        </w:rPr>
        <w:t xml:space="preserve">Ежегодно педагоги повышают свое мастерство, и свою квалификацию. </w:t>
      </w:r>
    </w:p>
    <w:p w:rsidR="0063467E" w:rsidRPr="00A70B33" w:rsidRDefault="0063467E" w:rsidP="0063467E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297D34">
        <w:rPr>
          <w:sz w:val="26"/>
          <w:szCs w:val="26"/>
        </w:rPr>
        <w:t>В</w:t>
      </w:r>
      <w:r>
        <w:rPr>
          <w:sz w:val="26"/>
          <w:szCs w:val="26"/>
        </w:rPr>
        <w:t>2018</w:t>
      </w:r>
      <w:r w:rsidRPr="00297D34">
        <w:rPr>
          <w:sz w:val="26"/>
          <w:szCs w:val="26"/>
        </w:rPr>
        <w:t xml:space="preserve"> году все педагоги прошли курсы повышения квалификации по применению в образовательном процессе Федеральных государственных образовательных стандартов.</w:t>
      </w:r>
      <w:r w:rsidR="00611633">
        <w:rPr>
          <w:sz w:val="26"/>
          <w:szCs w:val="26"/>
        </w:rPr>
        <w:t xml:space="preserve"> </w:t>
      </w:r>
      <w:r w:rsidRPr="00A70B33">
        <w:rPr>
          <w:sz w:val="26"/>
          <w:szCs w:val="26"/>
        </w:rPr>
        <w:t xml:space="preserve">В связи с этим увеличивается количество педагогов с высшей категорией. </w:t>
      </w:r>
    </w:p>
    <w:p w:rsidR="0063467E" w:rsidRPr="006759FB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</w:p>
    <w:p w:rsidR="0063467E" w:rsidRPr="006759FB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6759FB">
        <w:rPr>
          <w:noProof/>
          <w:sz w:val="26"/>
          <w:szCs w:val="26"/>
        </w:rPr>
        <w:drawing>
          <wp:inline distT="0" distB="0" distL="0" distR="0">
            <wp:extent cx="4972050" cy="2571750"/>
            <wp:effectExtent l="19050" t="0" r="0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9D577D">
        <w:rPr>
          <w:sz w:val="26"/>
          <w:szCs w:val="26"/>
        </w:rPr>
        <w:t>В течение года педагоги повышали квалификацию, посещая городские методические объединения, семинары, участвуя в различных конкурсах различных уровней.</w:t>
      </w:r>
    </w:p>
    <w:p w:rsidR="0063467E" w:rsidRPr="006C75EE" w:rsidRDefault="0063467E" w:rsidP="0063467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X="40" w:tblpY="1"/>
        <w:tblOverlap w:val="never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02"/>
      </w:tblGrid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Международная профессиональная олимпиады для работников образовательных организаций и студентов педагогических специальностей: «Особенности написания научной статьи педагогическими работниками: важные и значимые акценты»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(январь, 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proofErr w:type="gramStart"/>
            <w:r w:rsidRPr="006C75EE">
              <w:rPr>
                <w:sz w:val="26"/>
                <w:szCs w:val="26"/>
              </w:rPr>
              <w:t>Международная</w:t>
            </w:r>
            <w:proofErr w:type="gramEnd"/>
            <w:r w:rsidRPr="006C75EE">
              <w:rPr>
                <w:sz w:val="26"/>
                <w:szCs w:val="26"/>
              </w:rPr>
              <w:t xml:space="preserve"> интернет-олимпиада «Солнечный свет», «Основы профилактики»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 xml:space="preserve">(январь,2018) 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Международная профессиональная олимпиады для работников образовательных организаций и студентов педагогических специальностей: «Интернет-пространство для всех и каждого: необходимые ресурсы для педагогов и детей»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(январь, 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конкурс в номинации «Оформление помещений» работа «Новогоднее оформление группы»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(январь,2018)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конкурс в номинации «Оформление помещений» работа «Новогоднее оформление группы»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(январь,2018)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«Солнечный свет», «ФГОС дошкольного образования»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lastRenderedPageBreak/>
              <w:t>(февраль,2018)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lastRenderedPageBreak/>
              <w:t>Международная интернет олимпиада: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«Солнечный свет», «ФГОС дошкольного образования»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(февраль,2018)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конкурс для педагогов: «Разработка современного урока с использованием ИКТ»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(февраль,2018)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  <w:lang w:val="en-US"/>
              </w:rPr>
              <w:t>VI</w:t>
            </w:r>
            <w:r w:rsidRPr="006C75EE">
              <w:rPr>
                <w:sz w:val="26"/>
                <w:szCs w:val="26"/>
              </w:rPr>
              <w:t>Всероссийский профессиональный конкурс: «Ищем таланты»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(февраль,2018)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творческий конкурс: «Время знаний». Номинация «Лучшая презентация». Работа: Формирование нравственно-патриотических чувств у детей младшего дошкольного возраста.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(февраль,2018)</w:t>
            </w:r>
          </w:p>
          <w:p w:rsidR="0063467E" w:rsidRPr="006C75EE" w:rsidRDefault="0063467E" w:rsidP="004A1E9C">
            <w:pPr>
              <w:pStyle w:val="a5"/>
              <w:rPr>
                <w:sz w:val="26"/>
                <w:szCs w:val="26"/>
              </w:rPr>
            </w:pP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творческий конкурс: «Время знаний». Номинация «Лучшая презентация». Работа: Формирование нравственно-патриотических чувств у детей младшего дошкольного возраста.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(февраль,2018)</w:t>
            </w:r>
          </w:p>
          <w:p w:rsidR="0063467E" w:rsidRPr="006C75EE" w:rsidRDefault="0063467E" w:rsidP="004A1E9C">
            <w:pPr>
              <w:pStyle w:val="a5"/>
              <w:rPr>
                <w:sz w:val="26"/>
                <w:szCs w:val="26"/>
              </w:rPr>
            </w:pP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«Солнечный свет», «ФГОС дошкольного образования»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(март,2018)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творческий конкурс: «</w:t>
            </w:r>
            <w:proofErr w:type="spellStart"/>
            <w:r w:rsidRPr="006C75EE">
              <w:rPr>
                <w:sz w:val="26"/>
                <w:szCs w:val="26"/>
              </w:rPr>
              <w:t>Лимпопо</w:t>
            </w:r>
            <w:proofErr w:type="spellEnd"/>
            <w:r w:rsidRPr="006C75EE">
              <w:rPr>
                <w:sz w:val="26"/>
                <w:szCs w:val="26"/>
              </w:rPr>
              <w:t xml:space="preserve">». Номинация: Лучшая презентация. Работа: Знакомство младших дошкольников с государственными праздниками нашей страны. «8 </w:t>
            </w:r>
            <w:proofErr w:type="spellStart"/>
            <w:proofErr w:type="gramStart"/>
            <w:r w:rsidRPr="006C75EE">
              <w:rPr>
                <w:sz w:val="26"/>
                <w:szCs w:val="26"/>
              </w:rPr>
              <w:t>марта-международный</w:t>
            </w:r>
            <w:proofErr w:type="spellEnd"/>
            <w:proofErr w:type="gramEnd"/>
            <w:r w:rsidRPr="006C75EE">
              <w:rPr>
                <w:sz w:val="26"/>
                <w:szCs w:val="26"/>
              </w:rPr>
              <w:t xml:space="preserve"> женский день»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(март,2018)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творческий конкурс: «</w:t>
            </w:r>
            <w:proofErr w:type="spellStart"/>
            <w:r w:rsidRPr="006C75EE">
              <w:rPr>
                <w:sz w:val="26"/>
                <w:szCs w:val="26"/>
              </w:rPr>
              <w:t>Лимпопо</w:t>
            </w:r>
            <w:proofErr w:type="spellEnd"/>
            <w:r w:rsidRPr="006C75EE">
              <w:rPr>
                <w:sz w:val="26"/>
                <w:szCs w:val="26"/>
              </w:rPr>
              <w:t xml:space="preserve">». Номинация: Лучшая презентация. Работа: Знакомство младших дошкольников с государственными праздниками нашей страны. «8 </w:t>
            </w:r>
            <w:proofErr w:type="spellStart"/>
            <w:proofErr w:type="gramStart"/>
            <w:r w:rsidRPr="006C75EE">
              <w:rPr>
                <w:sz w:val="26"/>
                <w:szCs w:val="26"/>
              </w:rPr>
              <w:t>марта-международный</w:t>
            </w:r>
            <w:proofErr w:type="spellEnd"/>
            <w:proofErr w:type="gramEnd"/>
            <w:r w:rsidRPr="006C75EE">
              <w:rPr>
                <w:sz w:val="26"/>
                <w:szCs w:val="26"/>
              </w:rPr>
              <w:t xml:space="preserve"> женский день»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(март,2018)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«Солнечный свет», «Работа с детьми по ФГОС»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(апрель,2018)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«Солнечный свет», «Правовая компетентность педагога»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(апрель,2018)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«Солнечный свет», «Правовая компетентность педагога»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(апрель,2018)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Международный конкурс-фестиваль в номинации: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«Народный вокал» 26+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(апрель,2018)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Международный конкурс-фестиваль «Детство без границ» в номинации: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«Народный вокал» 5-6 лет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(апрель,2018)</w:t>
            </w:r>
          </w:p>
          <w:p w:rsidR="0063467E" w:rsidRPr="006C75EE" w:rsidRDefault="0063467E" w:rsidP="004A1E9C">
            <w:pPr>
              <w:pStyle w:val="a5"/>
              <w:rPr>
                <w:sz w:val="26"/>
                <w:szCs w:val="26"/>
              </w:rPr>
            </w:pP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lastRenderedPageBreak/>
              <w:t>Международный конкурс-фестиваль «Детство без границ» в номинации: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«Народный вокал» 5-6 лет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(апрель,2018)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Международная интернет олимпиада: «Солнечный свет», «Основы профилактики»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(май,2018)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Международная интернет-олимпиада «Солнечный свет», «Правовая компетентность педагога»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(май,2018)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конкурс: «Мой успех». Номинация: Спасибо за победу! Посвящается 73-й годовщине Победы в Великой отечественной войне 1941-1945 г.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(май,2018)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патриотический конкурс «Родная сторона» в номинации «Патриотическая песня»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(май,2018)</w:t>
            </w:r>
          </w:p>
          <w:p w:rsidR="0063467E" w:rsidRPr="006C75EE" w:rsidRDefault="0063467E" w:rsidP="004A1E9C">
            <w:pPr>
              <w:pStyle w:val="a5"/>
              <w:rPr>
                <w:sz w:val="26"/>
                <w:szCs w:val="26"/>
              </w:rPr>
            </w:pP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Открытый городской конкурс фольклорной и народной песни детских коллективов образовательных учреждений «Чистые родники России»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(май,2018)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конкурс талантов. Номинация: «ФГОС дошкольного образования»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(май,2018)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конкурс «ИК</w:t>
            </w:r>
            <w:proofErr w:type="gramStart"/>
            <w:r w:rsidRPr="006C75EE">
              <w:rPr>
                <w:sz w:val="26"/>
                <w:szCs w:val="26"/>
              </w:rPr>
              <w:t>Т-</w:t>
            </w:r>
            <w:proofErr w:type="gramEnd"/>
            <w:r w:rsidRPr="006C75EE">
              <w:rPr>
                <w:sz w:val="26"/>
                <w:szCs w:val="26"/>
              </w:rPr>
              <w:t xml:space="preserve"> компетенции педагогических работников в условиях реализации ФГОС 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(июнь,2018)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конкурс талантов. Номинация «Методическая разработка»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(август,2018)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Международный конкурс-фестиваль «Детство без границ» в номинации: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«Народный вокал» 26+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(сентябрь,2018)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творческий конкурс: «</w:t>
            </w:r>
            <w:proofErr w:type="spellStart"/>
            <w:r w:rsidRPr="006C75EE">
              <w:rPr>
                <w:sz w:val="26"/>
                <w:szCs w:val="26"/>
              </w:rPr>
              <w:t>Рассударики</w:t>
            </w:r>
            <w:proofErr w:type="spellEnd"/>
            <w:r w:rsidRPr="006C75EE">
              <w:rPr>
                <w:sz w:val="26"/>
                <w:szCs w:val="26"/>
              </w:rPr>
              <w:t>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(октябрь,)2018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Всероссийский журнал «Воспитатель детского сада» является автором статьи «Профилактика дорожно-транспортных происшествий с участием детей дошкольного возраста»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(октябрь,2018)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Международный вокально-инструментальный конкурс-фестиваль «Золотые ноты». Номинация: Народный вокал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(октябрь,2018)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Международный вокально-инструментальный конкурс-фестиваль «Золотые ноты». Номинация: Песни А. Ермолова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(октябрь,2018)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F45F60" w:rsidRDefault="0063467E" w:rsidP="00F45F60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lastRenderedPageBreak/>
              <w:t>Всероссийский творческий конкурс</w:t>
            </w:r>
            <w:proofErr w:type="gramStart"/>
            <w:r w:rsidRPr="006C75EE">
              <w:rPr>
                <w:sz w:val="26"/>
                <w:szCs w:val="26"/>
              </w:rPr>
              <w:t>:</w:t>
            </w:r>
            <w:r w:rsidRPr="00F45F60">
              <w:rPr>
                <w:sz w:val="26"/>
                <w:szCs w:val="26"/>
              </w:rPr>
              <w:t>«</w:t>
            </w:r>
            <w:proofErr w:type="spellStart"/>
            <w:proofErr w:type="gramEnd"/>
            <w:r w:rsidRPr="00F45F60">
              <w:rPr>
                <w:sz w:val="26"/>
                <w:szCs w:val="26"/>
              </w:rPr>
              <w:t>Рассударики</w:t>
            </w:r>
            <w:proofErr w:type="spellEnd"/>
            <w:r w:rsidRPr="00F45F60">
              <w:rPr>
                <w:sz w:val="26"/>
                <w:szCs w:val="26"/>
              </w:rPr>
              <w:t>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(ноябрь,2018)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  <w:lang w:val="en-US"/>
              </w:rPr>
              <w:t>II</w:t>
            </w:r>
            <w:r w:rsidRPr="006C75EE">
              <w:rPr>
                <w:sz w:val="26"/>
                <w:szCs w:val="26"/>
              </w:rPr>
              <w:t xml:space="preserve"> Всероссийский конкурс чтецов, малых театральных форм, танцевальных, вокальных коллективов, солистов и инструментальных исполнителей «Радуга инноваций»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(17-18 ноябрь, 2018)</w:t>
            </w:r>
          </w:p>
        </w:tc>
      </w:tr>
      <w:tr w:rsidR="0063467E" w:rsidRPr="006C75EE" w:rsidTr="004A1E9C">
        <w:trPr>
          <w:trHeight w:val="186"/>
        </w:trPr>
        <w:tc>
          <w:tcPr>
            <w:tcW w:w="9302" w:type="dxa"/>
            <w:hideMark/>
          </w:tcPr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  <w:lang w:val="en-US"/>
              </w:rPr>
              <w:t>IV</w:t>
            </w:r>
            <w:r w:rsidRPr="006C75EE">
              <w:rPr>
                <w:sz w:val="26"/>
                <w:szCs w:val="26"/>
              </w:rPr>
              <w:t xml:space="preserve"> Всероссийский творческий конкурс: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«Ты гений»</w:t>
            </w:r>
          </w:p>
          <w:p w:rsidR="0063467E" w:rsidRPr="006C75EE" w:rsidRDefault="0063467E" w:rsidP="004A1E9C">
            <w:pPr>
              <w:pStyle w:val="a5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6C75EE">
              <w:rPr>
                <w:sz w:val="26"/>
                <w:szCs w:val="26"/>
              </w:rPr>
              <w:t>(декабрь,2018)</w:t>
            </w:r>
          </w:p>
        </w:tc>
      </w:tr>
    </w:tbl>
    <w:p w:rsidR="0063467E" w:rsidRPr="006C75EE" w:rsidRDefault="0063467E" w:rsidP="0063467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63467E" w:rsidRPr="009D577D" w:rsidRDefault="0063467E" w:rsidP="0063467E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D577D">
        <w:rPr>
          <w:sz w:val="26"/>
          <w:szCs w:val="26"/>
        </w:rPr>
        <w:t>На базе детского сада неоднократно проходили заседания методическо</w:t>
      </w:r>
      <w:r>
        <w:rPr>
          <w:sz w:val="26"/>
          <w:szCs w:val="26"/>
        </w:rPr>
        <w:t xml:space="preserve">го </w:t>
      </w:r>
      <w:r w:rsidRPr="009D577D">
        <w:rPr>
          <w:sz w:val="26"/>
          <w:szCs w:val="26"/>
        </w:rPr>
        <w:t>объединения</w:t>
      </w:r>
      <w:r w:rsidR="00F45F60">
        <w:rPr>
          <w:sz w:val="26"/>
          <w:szCs w:val="26"/>
        </w:rPr>
        <w:t xml:space="preserve"> </w:t>
      </w:r>
      <w:r w:rsidRPr="009D577D">
        <w:rPr>
          <w:sz w:val="26"/>
          <w:szCs w:val="26"/>
        </w:rPr>
        <w:t>музыкальных работников дошкольных учреждений.</w:t>
      </w:r>
    </w:p>
    <w:p w:rsidR="0063467E" w:rsidRPr="006759FB" w:rsidRDefault="0063467E" w:rsidP="0063467E">
      <w:pPr>
        <w:pStyle w:val="Default"/>
        <w:ind w:firstLine="709"/>
        <w:jc w:val="both"/>
        <w:rPr>
          <w:sz w:val="26"/>
          <w:szCs w:val="26"/>
        </w:rPr>
      </w:pPr>
    </w:p>
    <w:p w:rsidR="0063467E" w:rsidRPr="00635769" w:rsidRDefault="0063467E" w:rsidP="0063467E">
      <w:pPr>
        <w:pStyle w:val="Default"/>
        <w:numPr>
          <w:ilvl w:val="0"/>
          <w:numId w:val="12"/>
        </w:numPr>
        <w:jc w:val="center"/>
        <w:rPr>
          <w:b/>
          <w:bCs/>
          <w:sz w:val="26"/>
          <w:szCs w:val="26"/>
        </w:rPr>
      </w:pPr>
      <w:r w:rsidRPr="00635769">
        <w:rPr>
          <w:b/>
          <w:bCs/>
          <w:sz w:val="26"/>
          <w:szCs w:val="26"/>
        </w:rPr>
        <w:t>Учебно-методическое и библиотечно-информационное обеспечение</w:t>
      </w:r>
    </w:p>
    <w:p w:rsidR="0063467E" w:rsidRPr="006759FB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Учебно-методическая оснащенность ДОУ позволяет педагогам проводить воспитательно-образовательный процесс на достаточно высоком уровне. Учреждение располагает учебно-методической литературой для реали</w:t>
      </w:r>
      <w:r>
        <w:rPr>
          <w:sz w:val="26"/>
          <w:szCs w:val="26"/>
        </w:rPr>
        <w:t>зации образовательной программы.</w:t>
      </w:r>
    </w:p>
    <w:p w:rsidR="0063467E" w:rsidRPr="006759FB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6759FB">
        <w:rPr>
          <w:sz w:val="26"/>
          <w:szCs w:val="26"/>
        </w:rPr>
        <w:t xml:space="preserve">Систематически приобретается различный дидактический и иллюстративный материалы по образовательным областям для дошкольников по программе «От рождения до школы». Имеется достаточно литературы по организации взаимодействия с родителями. </w:t>
      </w:r>
    </w:p>
    <w:p w:rsidR="0063467E" w:rsidRPr="00005CE8" w:rsidRDefault="0063467E" w:rsidP="006346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005CE8">
        <w:rPr>
          <w:color w:val="auto"/>
          <w:sz w:val="26"/>
          <w:szCs w:val="26"/>
        </w:rPr>
        <w:t xml:space="preserve">Библиотека наполнена методической и художественной литературой для детей (хрестоматии для чтения, сказки, стихи, рассказы отечественных и зарубежных писателей), научно-популярной литературой (атласы, энциклопедии и т.д.), репродукциями картин, иллюстративным материалом, дидактическими пособиями, демонстрационными и раздаточными материалами. </w:t>
      </w:r>
      <w:proofErr w:type="gramEnd"/>
    </w:p>
    <w:p w:rsidR="0063467E" w:rsidRPr="006759FB" w:rsidRDefault="0063467E" w:rsidP="0063467E">
      <w:pPr>
        <w:pStyle w:val="Default"/>
        <w:rPr>
          <w:sz w:val="26"/>
          <w:szCs w:val="26"/>
        </w:rPr>
      </w:pPr>
    </w:p>
    <w:p w:rsidR="0063467E" w:rsidRPr="00635769" w:rsidRDefault="0063467E" w:rsidP="0063467E">
      <w:pPr>
        <w:pStyle w:val="Default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635769">
        <w:rPr>
          <w:b/>
          <w:bCs/>
          <w:sz w:val="26"/>
          <w:szCs w:val="26"/>
        </w:rPr>
        <w:t>Материально-техническая база</w:t>
      </w:r>
    </w:p>
    <w:p w:rsidR="0063467E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Здание детского сада построено по типовому проекту и сдано в эксплуатацию в 19</w:t>
      </w:r>
      <w:r>
        <w:rPr>
          <w:sz w:val="26"/>
          <w:szCs w:val="26"/>
        </w:rPr>
        <w:t>84</w:t>
      </w:r>
      <w:r w:rsidRPr="006759FB">
        <w:rPr>
          <w:sz w:val="26"/>
          <w:szCs w:val="26"/>
        </w:rPr>
        <w:t xml:space="preserve"> году. Здание оснащено всеми видами централизованных коммуникаций: электроснабжение, теплоснабжение, холодное и горячее водоснабжение, водоотведение. </w:t>
      </w:r>
    </w:p>
    <w:p w:rsidR="0063467E" w:rsidRPr="006759FB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В детском саду созданы все условия для гармонического развития ребёнка дошкольного возраста. Детский сад оснащен специально оборудованными кабинетами и залами</w:t>
      </w:r>
      <w:r>
        <w:rPr>
          <w:sz w:val="26"/>
          <w:szCs w:val="26"/>
        </w:rPr>
        <w:t>.</w:t>
      </w:r>
    </w:p>
    <w:p w:rsidR="0063467E" w:rsidRPr="00C917C8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C917C8">
        <w:rPr>
          <w:sz w:val="26"/>
          <w:szCs w:val="26"/>
        </w:rPr>
        <w:t>В здании детского сада функционирует:</w:t>
      </w:r>
    </w:p>
    <w:p w:rsidR="0063467E" w:rsidRPr="00C917C8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C917C8">
        <w:rPr>
          <w:sz w:val="26"/>
          <w:szCs w:val="26"/>
        </w:rPr>
        <w:t xml:space="preserve">Педагогический блок: </w:t>
      </w:r>
    </w:p>
    <w:p w:rsidR="0063467E" w:rsidRPr="00C917C8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C917C8">
        <w:rPr>
          <w:sz w:val="26"/>
          <w:szCs w:val="26"/>
        </w:rPr>
        <w:t xml:space="preserve">7 групповых помещений, кабинеты: развивающего обучения, музыкальный зал, кабинет заведующего, методический кабинет, </w:t>
      </w:r>
      <w:proofErr w:type="spellStart"/>
      <w:r w:rsidRPr="00C917C8">
        <w:rPr>
          <w:sz w:val="26"/>
          <w:szCs w:val="26"/>
        </w:rPr>
        <w:t>логоп</w:t>
      </w:r>
      <w:r>
        <w:rPr>
          <w:sz w:val="26"/>
          <w:szCs w:val="26"/>
        </w:rPr>
        <w:t>ункт</w:t>
      </w:r>
      <w:proofErr w:type="spellEnd"/>
      <w:r>
        <w:rPr>
          <w:sz w:val="26"/>
          <w:szCs w:val="26"/>
        </w:rPr>
        <w:t>, спортивный зал, зимний сад</w:t>
      </w:r>
      <w:r w:rsidRPr="00C917C8">
        <w:rPr>
          <w:sz w:val="26"/>
          <w:szCs w:val="26"/>
        </w:rPr>
        <w:t>.</w:t>
      </w:r>
    </w:p>
    <w:p w:rsidR="0063467E" w:rsidRPr="00C917C8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C917C8">
        <w:rPr>
          <w:sz w:val="26"/>
          <w:szCs w:val="26"/>
        </w:rPr>
        <w:t xml:space="preserve">Медицинский блок: медицинский и </w:t>
      </w:r>
      <w:r>
        <w:rPr>
          <w:sz w:val="26"/>
          <w:szCs w:val="26"/>
        </w:rPr>
        <w:t xml:space="preserve">процедурный кабинеты, изолятор. </w:t>
      </w:r>
    </w:p>
    <w:p w:rsidR="0063467E" w:rsidRPr="00C917C8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C917C8">
        <w:rPr>
          <w:sz w:val="26"/>
          <w:szCs w:val="26"/>
        </w:rPr>
        <w:t>Хозяйственный блок: пищеблок, бухгалтерия, прачечная, подсобные помещения.</w:t>
      </w:r>
    </w:p>
    <w:p w:rsidR="0063467E" w:rsidRPr="00C917C8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C917C8">
        <w:rPr>
          <w:sz w:val="26"/>
          <w:szCs w:val="26"/>
        </w:rPr>
        <w:t>В групповых помещениях, в соответствии с современными требованиями к организации предметно - развивающей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63467E" w:rsidRPr="00C917C8" w:rsidRDefault="0063467E" w:rsidP="0063467E">
      <w:pPr>
        <w:pStyle w:val="Default"/>
        <w:ind w:firstLine="709"/>
        <w:jc w:val="both"/>
        <w:rPr>
          <w:sz w:val="26"/>
          <w:szCs w:val="26"/>
        </w:rPr>
      </w:pPr>
      <w:r w:rsidRPr="00C917C8">
        <w:rPr>
          <w:sz w:val="26"/>
          <w:szCs w:val="26"/>
        </w:rPr>
        <w:lastRenderedPageBreak/>
        <w:t xml:space="preserve">На территории детского сада </w:t>
      </w:r>
      <w:r w:rsidRPr="00DB4531">
        <w:rPr>
          <w:color w:val="auto"/>
          <w:sz w:val="26"/>
          <w:szCs w:val="26"/>
        </w:rPr>
        <w:t>имеются</w:t>
      </w:r>
      <w:r w:rsidRPr="00C917C8">
        <w:rPr>
          <w:sz w:val="26"/>
          <w:szCs w:val="26"/>
        </w:rPr>
        <w:t xml:space="preserve">– </w:t>
      </w:r>
      <w:proofErr w:type="gramStart"/>
      <w:r w:rsidRPr="00C917C8">
        <w:rPr>
          <w:sz w:val="26"/>
          <w:szCs w:val="26"/>
        </w:rPr>
        <w:t>тр</w:t>
      </w:r>
      <w:proofErr w:type="gramEnd"/>
      <w:r w:rsidRPr="00C917C8">
        <w:rPr>
          <w:sz w:val="26"/>
          <w:szCs w:val="26"/>
        </w:rPr>
        <w:t>опа здоровья, клумбы, аллея сказок, экологический уголок, пешеходный перекресток, спортивно-игровая площадка, игровые площадки.</w:t>
      </w:r>
    </w:p>
    <w:p w:rsidR="0063467E" w:rsidRPr="006759FB" w:rsidRDefault="0063467E" w:rsidP="0063467E">
      <w:pPr>
        <w:pStyle w:val="a5"/>
        <w:ind w:left="0" w:firstLine="709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 холлы приобретены новые информационные стенды, которые содержат информацию о работе с дошкольниками по безопасности, дополнительному образованию.</w:t>
      </w:r>
    </w:p>
    <w:p w:rsidR="0063467E" w:rsidRPr="006759FB" w:rsidRDefault="0063467E" w:rsidP="0063467E">
      <w:pPr>
        <w:pStyle w:val="a5"/>
        <w:ind w:left="0" w:firstLine="709"/>
        <w:jc w:val="both"/>
        <w:rPr>
          <w:sz w:val="26"/>
          <w:szCs w:val="26"/>
        </w:rPr>
      </w:pPr>
      <w:r w:rsidRPr="006759FB">
        <w:rPr>
          <w:sz w:val="26"/>
          <w:szCs w:val="26"/>
        </w:rPr>
        <w:t xml:space="preserve">Мебель и игровое оборудование нового поколения,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63467E" w:rsidRPr="006759FB" w:rsidRDefault="0063467E" w:rsidP="0063467E">
      <w:pPr>
        <w:pStyle w:val="a5"/>
        <w:ind w:left="0" w:firstLine="709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Для планирования и создания банка занятий работает творческая группа педагогов. Музыкальный зал оснащен современным музыкальным, звукозаписывающим компьютерным оборудованием для проведения мероприятий.</w:t>
      </w:r>
    </w:p>
    <w:p w:rsidR="0063467E" w:rsidRPr="006759FB" w:rsidRDefault="0063467E" w:rsidP="0063467E">
      <w:pPr>
        <w:pStyle w:val="a5"/>
        <w:ind w:left="0" w:firstLine="709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В дет</w:t>
      </w:r>
      <w:r>
        <w:rPr>
          <w:sz w:val="26"/>
          <w:szCs w:val="26"/>
        </w:rPr>
        <w:t xml:space="preserve">ском саду есть 1 </w:t>
      </w:r>
      <w:proofErr w:type="spellStart"/>
      <w:r>
        <w:rPr>
          <w:sz w:val="26"/>
          <w:szCs w:val="26"/>
        </w:rPr>
        <w:t>мультимедийная</w:t>
      </w:r>
      <w:proofErr w:type="spellEnd"/>
      <w:r w:rsidRPr="006759FB">
        <w:rPr>
          <w:sz w:val="26"/>
          <w:szCs w:val="26"/>
        </w:rPr>
        <w:t xml:space="preserve"> установка (</w:t>
      </w:r>
      <w:proofErr w:type="spellStart"/>
      <w:r w:rsidRPr="00DB4531">
        <w:rPr>
          <w:sz w:val="26"/>
          <w:szCs w:val="26"/>
        </w:rPr>
        <w:t>проектор</w:t>
      </w:r>
      <w:r w:rsidRPr="0037514B">
        <w:rPr>
          <w:sz w:val="26"/>
          <w:szCs w:val="26"/>
        </w:rPr>
        <w:t>и</w:t>
      </w:r>
      <w:proofErr w:type="spellEnd"/>
      <w:r w:rsidRPr="0037514B">
        <w:rPr>
          <w:sz w:val="26"/>
          <w:szCs w:val="26"/>
        </w:rPr>
        <w:t xml:space="preserve"> экран),</w:t>
      </w:r>
      <w:r w:rsidRPr="006759FB">
        <w:rPr>
          <w:sz w:val="26"/>
          <w:szCs w:val="26"/>
        </w:rPr>
        <w:t xml:space="preserve"> которая постоянно используются при проведении педсоветов, родительских собраний, семинаров, консультаций, утренников.</w:t>
      </w:r>
    </w:p>
    <w:p w:rsidR="0063467E" w:rsidRPr="00DB4531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B4531">
        <w:rPr>
          <w:sz w:val="26"/>
          <w:szCs w:val="26"/>
        </w:rPr>
        <w:t>Территория детского сада соответствует нормам по озеленению (много деревьев и кустарников, большая площадь травяного покрова, разбиты цветники, клумбы, экологическ</w:t>
      </w:r>
      <w:r>
        <w:rPr>
          <w:sz w:val="26"/>
          <w:szCs w:val="26"/>
        </w:rPr>
        <w:t>ий уголок</w:t>
      </w:r>
      <w:r w:rsidRPr="00DB4531">
        <w:rPr>
          <w:sz w:val="26"/>
          <w:szCs w:val="26"/>
        </w:rPr>
        <w:t xml:space="preserve">). </w:t>
      </w:r>
    </w:p>
    <w:p w:rsidR="0063467E" w:rsidRPr="00544B9D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DB4531">
        <w:rPr>
          <w:sz w:val="26"/>
          <w:szCs w:val="26"/>
        </w:rPr>
        <w:t>Заработная плата работникам</w:t>
      </w:r>
      <w:r w:rsidRPr="00544B9D">
        <w:rPr>
          <w:sz w:val="26"/>
          <w:szCs w:val="26"/>
        </w:rPr>
        <w:t xml:space="preserve"> ДОУ начисляется в соответствии со штатным расписанием учреждения и выплачивается два раза в месяц.</w:t>
      </w: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544B9D">
        <w:rPr>
          <w:sz w:val="26"/>
          <w:szCs w:val="26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</w:p>
    <w:p w:rsidR="0063467E" w:rsidRPr="003E0CE1" w:rsidRDefault="0063467E" w:rsidP="0063467E">
      <w:pPr>
        <w:pStyle w:val="a5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3E0CE1">
        <w:rPr>
          <w:b/>
          <w:sz w:val="26"/>
          <w:szCs w:val="26"/>
        </w:rPr>
        <w:t>Функционирование внутренней системы оценки качества образования</w:t>
      </w:r>
    </w:p>
    <w:p w:rsidR="0063467E" w:rsidRPr="006759FB" w:rsidRDefault="0063467E" w:rsidP="0063467E">
      <w:pPr>
        <w:pStyle w:val="a5"/>
        <w:ind w:left="0" w:firstLine="720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В ДОУ сложилась система контроля, осуществляемого в целях установления соответствия воспитательно-образовательного процесса целям и задачам основной общеобразовательной программы ДОУ. Контроль осуществляется администрацией ДОУ в соответствии с разработанным на начало учебного года планом – графиком.</w:t>
      </w:r>
    </w:p>
    <w:p w:rsidR="0063467E" w:rsidRPr="006759FB" w:rsidRDefault="0063467E" w:rsidP="0063467E">
      <w:pPr>
        <w:pStyle w:val="a5"/>
        <w:ind w:left="0" w:firstLine="720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В течение года осуществлялся контроль (оперативный, сравнительный, тематический, итоговый) в соответствии с годовыми задачами, приоритетным направлением, инновационной деятельностью.</w:t>
      </w:r>
    </w:p>
    <w:p w:rsidR="0063467E" w:rsidRPr="006759FB" w:rsidRDefault="0063467E" w:rsidP="0063467E">
      <w:pPr>
        <w:pStyle w:val="a5"/>
        <w:ind w:left="0" w:firstLine="720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Для каждого вида контроля составлялся план, разрабатывались критерии, собиралась и анализировалась разнообразная информация. По результатам контроля составлялась аналитическая справка, вырабатывались рекомендации, определялись пути исправления недостатков. По результатам контроля издавались приказы заведующего.</w:t>
      </w:r>
    </w:p>
    <w:p w:rsidR="0063467E" w:rsidRPr="006759FB" w:rsidRDefault="0063467E" w:rsidP="0063467E">
      <w:pPr>
        <w:pStyle w:val="a5"/>
        <w:ind w:left="0" w:firstLine="720"/>
        <w:jc w:val="both"/>
        <w:rPr>
          <w:sz w:val="26"/>
          <w:szCs w:val="26"/>
        </w:rPr>
      </w:pPr>
      <w:r w:rsidRPr="006759FB">
        <w:rPr>
          <w:sz w:val="26"/>
          <w:szCs w:val="26"/>
        </w:rPr>
        <w:t>План – график контроля образовательного процесса реализован полностью. В процессе контроля осуществлен анализ всех направлений образовательной деятельности дошкольного учреждения.</w:t>
      </w:r>
    </w:p>
    <w:p w:rsidR="0063467E" w:rsidRPr="00A70B33" w:rsidRDefault="0063467E" w:rsidP="0063467E">
      <w:pPr>
        <w:pStyle w:val="p1"/>
        <w:numPr>
          <w:ilvl w:val="0"/>
          <w:numId w:val="6"/>
        </w:numPr>
        <w:shd w:val="clear" w:color="auto" w:fill="FFFFFF"/>
        <w:jc w:val="center"/>
        <w:rPr>
          <w:rStyle w:val="s1"/>
          <w:b/>
          <w:bCs/>
          <w:iCs/>
          <w:sz w:val="26"/>
          <w:szCs w:val="26"/>
        </w:rPr>
      </w:pPr>
      <w:r w:rsidRPr="00A70B33">
        <w:rPr>
          <w:rStyle w:val="s1"/>
          <w:b/>
          <w:bCs/>
          <w:iCs/>
          <w:sz w:val="26"/>
          <w:szCs w:val="26"/>
        </w:rPr>
        <w:lastRenderedPageBreak/>
        <w:t xml:space="preserve">Показатели деятельности </w:t>
      </w:r>
    </w:p>
    <w:tbl>
      <w:tblPr>
        <w:tblW w:w="0" w:type="auto"/>
        <w:shd w:val="clear" w:color="auto" w:fill="FFFFFF"/>
        <w:tblLook w:val="04A0"/>
      </w:tblPr>
      <w:tblGrid>
        <w:gridCol w:w="944"/>
        <w:gridCol w:w="6328"/>
        <w:gridCol w:w="1970"/>
      </w:tblGrid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center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E73C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E73CD">
              <w:rPr>
                <w:sz w:val="26"/>
                <w:szCs w:val="26"/>
              </w:rPr>
              <w:t>/</w:t>
            </w:r>
            <w:proofErr w:type="spellStart"/>
            <w:r w:rsidRPr="005E73C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Показатели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Единица измерения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center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3E0CE1" w:rsidRDefault="0063467E" w:rsidP="004A1E9C">
            <w:pPr>
              <w:pStyle w:val="p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79</w:t>
            </w:r>
            <w:r w:rsidRPr="00B80BB4">
              <w:rPr>
                <w:sz w:val="26"/>
                <w:szCs w:val="26"/>
              </w:rPr>
              <w:t xml:space="preserve"> человек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1.1.1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 xml:space="preserve">В </w:t>
            </w:r>
            <w:proofErr w:type="gramStart"/>
            <w:r w:rsidRPr="005E73CD">
              <w:rPr>
                <w:sz w:val="26"/>
                <w:szCs w:val="26"/>
              </w:rPr>
              <w:t>режиме полного дня</w:t>
            </w:r>
            <w:proofErr w:type="gramEnd"/>
            <w:r w:rsidRPr="005E73CD">
              <w:rPr>
                <w:sz w:val="26"/>
                <w:szCs w:val="26"/>
              </w:rPr>
              <w:t xml:space="preserve"> (8-12 часов)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79</w:t>
            </w:r>
            <w:r w:rsidRPr="00B80BB4">
              <w:rPr>
                <w:sz w:val="26"/>
                <w:szCs w:val="26"/>
              </w:rPr>
              <w:t xml:space="preserve"> человек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1.1.2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0 человек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1.1.3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0 человек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1.1.4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0 человек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B80BB4">
              <w:rPr>
                <w:sz w:val="26"/>
                <w:szCs w:val="26"/>
              </w:rPr>
              <w:t xml:space="preserve"> человек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  <w:r w:rsidRPr="00B80BB4">
              <w:rPr>
                <w:sz w:val="26"/>
                <w:szCs w:val="26"/>
              </w:rPr>
              <w:t xml:space="preserve"> человек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79</w:t>
            </w:r>
            <w:r w:rsidRPr="00B80BB4">
              <w:rPr>
                <w:sz w:val="26"/>
                <w:szCs w:val="26"/>
              </w:rPr>
              <w:t>человек/100%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1.4.1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 xml:space="preserve">В </w:t>
            </w:r>
            <w:proofErr w:type="gramStart"/>
            <w:r w:rsidRPr="005E73CD">
              <w:rPr>
                <w:sz w:val="26"/>
                <w:szCs w:val="26"/>
              </w:rPr>
              <w:t>режиме полного дня</w:t>
            </w:r>
            <w:proofErr w:type="gramEnd"/>
            <w:r w:rsidRPr="005E73CD">
              <w:rPr>
                <w:sz w:val="26"/>
                <w:szCs w:val="26"/>
              </w:rPr>
              <w:t xml:space="preserve"> (8-12 часов)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79</w:t>
            </w:r>
            <w:r w:rsidRPr="00B80BB4">
              <w:rPr>
                <w:sz w:val="26"/>
                <w:szCs w:val="26"/>
              </w:rPr>
              <w:t>человек/100%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1.4.2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0 человек/%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1.4.3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0 человек/%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0 человек/ 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1.5.1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0 человек/%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1.5.2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26</w:t>
            </w:r>
            <w:r w:rsidRPr="00B80BB4">
              <w:rPr>
                <w:sz w:val="26"/>
                <w:szCs w:val="26"/>
              </w:rPr>
              <w:t>человек/100%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1.5.3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По присмотру и уходу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  <w:r w:rsidRPr="00B80BB4">
              <w:rPr>
                <w:sz w:val="26"/>
                <w:szCs w:val="26"/>
              </w:rPr>
              <w:t>человек/100%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1.6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День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1.7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297D3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297D34">
              <w:rPr>
                <w:sz w:val="26"/>
                <w:szCs w:val="26"/>
              </w:rPr>
              <w:t xml:space="preserve"> человек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1.7.1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80BB4">
              <w:rPr>
                <w:sz w:val="26"/>
                <w:szCs w:val="26"/>
              </w:rPr>
              <w:t xml:space="preserve"> человек/</w:t>
            </w:r>
            <w:r>
              <w:rPr>
                <w:sz w:val="26"/>
                <w:szCs w:val="26"/>
              </w:rPr>
              <w:t>65</w:t>
            </w:r>
            <w:r w:rsidRPr="00B80BB4">
              <w:rPr>
                <w:sz w:val="26"/>
                <w:szCs w:val="26"/>
              </w:rPr>
              <w:t>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1.7.2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80BB4">
              <w:rPr>
                <w:sz w:val="26"/>
                <w:szCs w:val="26"/>
              </w:rPr>
              <w:t xml:space="preserve"> человек/</w:t>
            </w:r>
            <w:r>
              <w:rPr>
                <w:sz w:val="26"/>
                <w:szCs w:val="26"/>
              </w:rPr>
              <w:t>65</w:t>
            </w:r>
            <w:r w:rsidRPr="00B80BB4">
              <w:rPr>
                <w:sz w:val="26"/>
                <w:szCs w:val="26"/>
              </w:rPr>
              <w:t>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1.7.3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80BB4">
              <w:rPr>
                <w:sz w:val="26"/>
                <w:szCs w:val="26"/>
              </w:rPr>
              <w:t xml:space="preserve"> человека</w:t>
            </w:r>
            <w:r>
              <w:rPr>
                <w:sz w:val="26"/>
                <w:szCs w:val="26"/>
              </w:rPr>
              <w:t>/35</w:t>
            </w:r>
            <w:r w:rsidRPr="00B80BB4">
              <w:rPr>
                <w:sz w:val="26"/>
                <w:szCs w:val="26"/>
              </w:rPr>
              <w:t>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1.7.4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80BB4">
              <w:rPr>
                <w:sz w:val="26"/>
                <w:szCs w:val="26"/>
              </w:rPr>
              <w:t xml:space="preserve"> человека</w:t>
            </w:r>
            <w:r>
              <w:rPr>
                <w:sz w:val="26"/>
                <w:szCs w:val="26"/>
              </w:rPr>
              <w:t>/35</w:t>
            </w:r>
            <w:r w:rsidRPr="00B80BB4">
              <w:rPr>
                <w:sz w:val="26"/>
                <w:szCs w:val="26"/>
              </w:rPr>
              <w:t>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lastRenderedPageBreak/>
              <w:t>1.8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3E0CE1" w:rsidRDefault="0063467E" w:rsidP="004A1E9C">
            <w:pPr>
              <w:pStyle w:val="p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3467E" w:rsidRPr="00B80BB4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1.8.1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Высшая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80BB4">
              <w:rPr>
                <w:sz w:val="26"/>
                <w:szCs w:val="26"/>
              </w:rPr>
              <w:t>человек/</w:t>
            </w:r>
            <w:r>
              <w:rPr>
                <w:sz w:val="26"/>
                <w:szCs w:val="26"/>
              </w:rPr>
              <w:t>65</w:t>
            </w:r>
            <w:r w:rsidRPr="00B80BB4">
              <w:rPr>
                <w:sz w:val="26"/>
                <w:szCs w:val="26"/>
              </w:rPr>
              <w:t>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1.8.2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Первая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3E0CE1" w:rsidRDefault="0063467E" w:rsidP="004A1E9C">
            <w:pPr>
              <w:pStyle w:val="p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1.9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3E0CE1" w:rsidRDefault="0063467E" w:rsidP="004A1E9C">
            <w:pPr>
              <w:pStyle w:val="p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1.9.1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До 5 лет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человека/6</w:t>
            </w:r>
            <w:r w:rsidRPr="00B80BB4">
              <w:rPr>
                <w:sz w:val="26"/>
                <w:szCs w:val="26"/>
              </w:rPr>
              <w:t>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1.9.2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Свыше 30 лет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3 человека/17%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1 человек/6%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B80BB4">
              <w:rPr>
                <w:sz w:val="26"/>
                <w:szCs w:val="26"/>
              </w:rPr>
              <w:t>2 человека/11%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proofErr w:type="gramStart"/>
            <w:r w:rsidRPr="005E73CD">
              <w:rPr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80BB4">
              <w:rPr>
                <w:sz w:val="26"/>
                <w:szCs w:val="26"/>
              </w:rPr>
              <w:t xml:space="preserve"> человек/</w:t>
            </w:r>
            <w:r>
              <w:rPr>
                <w:sz w:val="26"/>
                <w:szCs w:val="26"/>
              </w:rPr>
              <w:t>85</w:t>
            </w:r>
            <w:r w:rsidRPr="00B80BB4">
              <w:rPr>
                <w:sz w:val="26"/>
                <w:szCs w:val="26"/>
              </w:rPr>
              <w:t>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80BB4">
              <w:rPr>
                <w:sz w:val="26"/>
                <w:szCs w:val="26"/>
              </w:rPr>
              <w:t xml:space="preserve"> человек/100%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297D3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297D34">
              <w:rPr>
                <w:sz w:val="26"/>
                <w:szCs w:val="26"/>
              </w:rPr>
              <w:t>человек/человек</w:t>
            </w:r>
          </w:p>
          <w:p w:rsidR="0063467E" w:rsidRPr="00B80BB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80BB4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79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3E0CE1" w:rsidRDefault="0063467E" w:rsidP="004A1E9C">
            <w:pPr>
              <w:pStyle w:val="p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1.15.1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Да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1.15.2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Нет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1.15.3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Да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1.15.4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Логопеда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1.15.5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Учителя-дефектолога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Нет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1.15.6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Педагога-психолога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Да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2.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Инфраструктура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3E0CE1" w:rsidRDefault="0063467E" w:rsidP="004A1E9C">
            <w:pPr>
              <w:pStyle w:val="p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2.1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2,5кв</w:t>
            </w:r>
            <w:proofErr w:type="gramStart"/>
            <w:r w:rsidRPr="00E63DF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2.2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 xml:space="preserve">Площадь помещений для организации дополнительных </w:t>
            </w:r>
            <w:r w:rsidRPr="005E73CD">
              <w:rPr>
                <w:sz w:val="26"/>
                <w:szCs w:val="26"/>
              </w:rPr>
              <w:lastRenderedPageBreak/>
              <w:t>видов деятельности воспитанников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lastRenderedPageBreak/>
              <w:t>341,2  кв</w:t>
            </w:r>
            <w:proofErr w:type="gramStart"/>
            <w:r w:rsidRPr="00E63DF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Да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2.4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Да</w:t>
            </w:r>
          </w:p>
        </w:tc>
      </w:tr>
      <w:tr w:rsidR="0063467E" w:rsidRPr="003E0CE1" w:rsidTr="004A1E9C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2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2.5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5E73CD" w:rsidRDefault="0063467E" w:rsidP="004A1E9C">
            <w:pPr>
              <w:pStyle w:val="p3"/>
              <w:jc w:val="both"/>
              <w:rPr>
                <w:sz w:val="26"/>
                <w:szCs w:val="26"/>
              </w:rPr>
            </w:pPr>
            <w:r w:rsidRPr="005E73CD">
              <w:rPr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67E" w:rsidRPr="00E63DF4" w:rsidRDefault="0063467E" w:rsidP="004A1E9C">
            <w:pPr>
              <w:pStyle w:val="p3"/>
              <w:jc w:val="center"/>
              <w:rPr>
                <w:sz w:val="26"/>
                <w:szCs w:val="26"/>
              </w:rPr>
            </w:pPr>
            <w:r w:rsidRPr="00E63DF4">
              <w:rPr>
                <w:sz w:val="26"/>
                <w:szCs w:val="26"/>
              </w:rPr>
              <w:t>Да</w:t>
            </w:r>
          </w:p>
        </w:tc>
      </w:tr>
    </w:tbl>
    <w:p w:rsidR="0063467E" w:rsidRDefault="0063467E" w:rsidP="0063467E">
      <w:pPr>
        <w:pStyle w:val="p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Pr="003E0CE1">
        <w:rPr>
          <w:b/>
          <w:sz w:val="26"/>
          <w:szCs w:val="26"/>
        </w:rPr>
        <w:t>Достижения ДОУ за отчетный период</w:t>
      </w:r>
    </w:p>
    <w:tbl>
      <w:tblPr>
        <w:tblStyle w:val="a3"/>
        <w:tblpPr w:leftFromText="180" w:rightFromText="180" w:vertAnchor="text" w:tblpX="7" w:tblpY="1"/>
        <w:tblOverlap w:val="never"/>
        <w:tblW w:w="9356" w:type="dxa"/>
        <w:tblLayout w:type="fixed"/>
        <w:tblLook w:val="04A0"/>
      </w:tblPr>
      <w:tblGrid>
        <w:gridCol w:w="817"/>
        <w:gridCol w:w="4558"/>
        <w:gridCol w:w="2813"/>
        <w:gridCol w:w="1168"/>
      </w:tblGrid>
      <w:tr w:rsidR="0063467E" w:rsidRPr="0063467E" w:rsidTr="00F45F60">
        <w:trPr>
          <w:trHeight w:val="9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46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467E">
              <w:rPr>
                <w:sz w:val="26"/>
                <w:szCs w:val="26"/>
              </w:rPr>
              <w:t>/</w:t>
            </w:r>
            <w:proofErr w:type="spellStart"/>
            <w:r w:rsidRPr="006346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Наименование конкурса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Уровень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Результат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F45F60" w:rsidRDefault="00F45F60" w:rsidP="00F45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профессиональная олимпиады для работников образовательных организаций и студентов педагогических специальностей: «Особенности написания научной статьи педагогическими работниками: важные и значимые акценты»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(январь, 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Антонова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proofErr w:type="gramStart"/>
            <w:r w:rsidRPr="0063467E">
              <w:rPr>
                <w:sz w:val="26"/>
                <w:szCs w:val="26"/>
              </w:rPr>
              <w:t>Международная</w:t>
            </w:r>
            <w:proofErr w:type="gramEnd"/>
            <w:r w:rsidRPr="0063467E">
              <w:rPr>
                <w:sz w:val="26"/>
                <w:szCs w:val="26"/>
              </w:rPr>
              <w:t xml:space="preserve"> интернет-олимпиада «Солнечный свет», «Основы профилактики»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 xml:space="preserve">(январь,2018)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Евстафьева А.В.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профессиональная олимпиады для работников образовательных организаций и студентов педагогических специальностей: «Интернет-пространство для всех и каждого: необходимые ресурсы для педагогов и детей»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(январь, 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proofErr w:type="spellStart"/>
            <w:r w:rsidRPr="0063467E">
              <w:rPr>
                <w:sz w:val="26"/>
                <w:szCs w:val="26"/>
              </w:rPr>
              <w:t>Кагаева</w:t>
            </w:r>
            <w:proofErr w:type="spellEnd"/>
            <w:r w:rsidRPr="0063467E">
              <w:rPr>
                <w:sz w:val="26"/>
                <w:szCs w:val="26"/>
              </w:rPr>
              <w:t xml:space="preserve">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конкурс в номинации «Оформление помещений» работа «Новогоднее оформление группы»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(январь,2018)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Гусева Н.Н.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конкурс в номинации «Оформление помещений» работа «Новогоднее оформление группы»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(январь,2018)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Суворова Е.М.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«Солнечный свет», «ФГОС дошкольного образования»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(февраль,2018)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proofErr w:type="spellStart"/>
            <w:r w:rsidRPr="0063467E">
              <w:rPr>
                <w:sz w:val="26"/>
                <w:szCs w:val="26"/>
              </w:rPr>
              <w:t>Кагаева</w:t>
            </w:r>
            <w:proofErr w:type="spellEnd"/>
            <w:r w:rsidRPr="0063467E">
              <w:rPr>
                <w:sz w:val="26"/>
                <w:szCs w:val="26"/>
              </w:rPr>
              <w:t xml:space="preserve">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 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«Солнечный свет», «ФГОС дошкольного образования»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lastRenderedPageBreak/>
              <w:t>(февраль,2018)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lastRenderedPageBreak/>
              <w:t>Антонова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 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конкурс для педагогов: «Разработка современного урока с использованием ИКТ»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(февраль,2018)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Снегирёва Е.А.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VI</w:t>
            </w:r>
            <w:r w:rsidR="00611633">
              <w:rPr>
                <w:sz w:val="26"/>
                <w:szCs w:val="26"/>
              </w:rPr>
              <w:t xml:space="preserve"> </w:t>
            </w:r>
            <w:r w:rsidRPr="0063467E">
              <w:rPr>
                <w:sz w:val="26"/>
                <w:szCs w:val="26"/>
              </w:rPr>
              <w:t>Всероссийский профессиональный конкурс: «Ищем таланты»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(февраль,2018)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Снегирёва Е.А.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творческий конкурс: «Время знаний». Номинация «Лучшая презентация». Работа: Формирование нравственно-патриотических чувств у детей младшего дошкольного возраста.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(февраль,2018)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Гусева Н.Н.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творческий конкурс: «Время знаний». Номинация «Лучшая презентация». Работа: Формирование нравственно-патриотических чувств у детей младшего дошкольного возраста.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(февраль,2018)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Суворова Е.М.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«Солнечный свет», «ФГОС дошкольного образования»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(март,2018)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Антонова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творческий конкурс: «</w:t>
            </w:r>
            <w:proofErr w:type="spellStart"/>
            <w:r w:rsidRPr="0063467E">
              <w:rPr>
                <w:sz w:val="26"/>
                <w:szCs w:val="26"/>
              </w:rPr>
              <w:t>Лимпопо</w:t>
            </w:r>
            <w:proofErr w:type="spellEnd"/>
            <w:r w:rsidRPr="0063467E">
              <w:rPr>
                <w:sz w:val="26"/>
                <w:szCs w:val="26"/>
              </w:rPr>
              <w:t xml:space="preserve">». Номинация: Лучшая презентация. Работа: Знакомство младших дошкольников с государственными праздниками нашей страны. «8 </w:t>
            </w:r>
            <w:proofErr w:type="spellStart"/>
            <w:proofErr w:type="gramStart"/>
            <w:r w:rsidRPr="0063467E">
              <w:rPr>
                <w:sz w:val="26"/>
                <w:szCs w:val="26"/>
              </w:rPr>
              <w:t>марта-международный</w:t>
            </w:r>
            <w:proofErr w:type="spellEnd"/>
            <w:proofErr w:type="gramEnd"/>
            <w:r w:rsidRPr="0063467E">
              <w:rPr>
                <w:sz w:val="26"/>
                <w:szCs w:val="26"/>
              </w:rPr>
              <w:t xml:space="preserve"> женский день»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(март,2018)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Гусева Н.Н.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творческий конкурс: «</w:t>
            </w:r>
            <w:proofErr w:type="spellStart"/>
            <w:r w:rsidRPr="0063467E">
              <w:rPr>
                <w:sz w:val="26"/>
                <w:szCs w:val="26"/>
              </w:rPr>
              <w:t>Лимпопо</w:t>
            </w:r>
            <w:proofErr w:type="spellEnd"/>
            <w:r w:rsidRPr="0063467E">
              <w:rPr>
                <w:sz w:val="26"/>
                <w:szCs w:val="26"/>
              </w:rPr>
              <w:t xml:space="preserve">». Номинация: Лучшая презентация. Работа: Знакомство младших дошкольников с государственными праздниками нашей страны. «8 </w:t>
            </w:r>
            <w:proofErr w:type="spellStart"/>
            <w:proofErr w:type="gramStart"/>
            <w:r w:rsidRPr="0063467E">
              <w:rPr>
                <w:sz w:val="26"/>
                <w:szCs w:val="26"/>
              </w:rPr>
              <w:t>марта-международный</w:t>
            </w:r>
            <w:proofErr w:type="spellEnd"/>
            <w:proofErr w:type="gramEnd"/>
            <w:r w:rsidRPr="0063467E">
              <w:rPr>
                <w:sz w:val="26"/>
                <w:szCs w:val="26"/>
              </w:rPr>
              <w:t xml:space="preserve"> женский день»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(март,2018)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Суворова Е.М.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«Солнечный свет», «Работа с детьми по ФГОС»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(апрель,2018)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proofErr w:type="spellStart"/>
            <w:r w:rsidRPr="0063467E">
              <w:rPr>
                <w:sz w:val="26"/>
                <w:szCs w:val="26"/>
              </w:rPr>
              <w:t>Кагаева</w:t>
            </w:r>
            <w:proofErr w:type="spellEnd"/>
            <w:r w:rsidRPr="0063467E">
              <w:rPr>
                <w:sz w:val="26"/>
                <w:szCs w:val="26"/>
              </w:rPr>
              <w:t xml:space="preserve">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«Солнечный свет», «Правовая компетентность педагога»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(апрель,2018)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proofErr w:type="spellStart"/>
            <w:r w:rsidRPr="0063467E">
              <w:rPr>
                <w:sz w:val="26"/>
                <w:szCs w:val="26"/>
              </w:rPr>
              <w:t>Кагаева</w:t>
            </w:r>
            <w:proofErr w:type="spellEnd"/>
            <w:r w:rsidRPr="0063467E">
              <w:rPr>
                <w:sz w:val="26"/>
                <w:szCs w:val="26"/>
              </w:rPr>
              <w:t xml:space="preserve">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интернет олимпиада: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«Солнечный свет», «Правовая компетентность педагога»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(апрель,2018)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Антонова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Международный конкурс-фестиваль в номинации: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«Народный вокал» 26+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(апрель,2018)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Ансамбль «</w:t>
            </w:r>
            <w:proofErr w:type="spellStart"/>
            <w:r w:rsidRPr="0063467E">
              <w:rPr>
                <w:sz w:val="26"/>
                <w:szCs w:val="26"/>
              </w:rPr>
              <w:t>Любавушка</w:t>
            </w:r>
            <w:proofErr w:type="spellEnd"/>
            <w:r w:rsidRPr="0063467E">
              <w:rPr>
                <w:sz w:val="26"/>
                <w:szCs w:val="26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Лауреат II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 xml:space="preserve"> Международный конкурс-фестиваль «Детство без границ» в номинации: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«Народный вокал» 5-6 лет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(апрель,2018)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Ансамбль «Соловушки»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Лауреат II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Международный конкурс-фестиваль «Детство без границ» в номинации: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«Народный вокал» 5-6 лет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(апрель,2018)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Ансамбль «Соловушки»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Лауреат II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интернет олимпиада: «Солнечный свет», «Основы профилактики»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(май,2018)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proofErr w:type="spellStart"/>
            <w:r w:rsidRPr="0063467E">
              <w:rPr>
                <w:sz w:val="26"/>
                <w:szCs w:val="26"/>
              </w:rPr>
              <w:t>Кагаева</w:t>
            </w:r>
            <w:proofErr w:type="spellEnd"/>
            <w:r w:rsidRPr="0063467E">
              <w:rPr>
                <w:sz w:val="26"/>
                <w:szCs w:val="26"/>
              </w:rPr>
              <w:t xml:space="preserve">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Международная интернет-олимпиада «Солнечный свет», «Правовая компетентность педагога»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(май,2018)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Антонова Л.В.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конкурс: «Мой успех». Номинация: Спасибо за победу! Посвящается 73-й годовщине Победы в Великой отечественной войне 1941-1945 г.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(май,2018)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Снегирёва Е.А.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патриотический конкурс «Родная сторона» в номинации «Патриотическая песня»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(май,2018)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Ансамбль «Соловушки»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Лауреат 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Открытый городской конкурс фольклорной и народной песни детских коллективов образовательных учреждений «Чистые родники России»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(май,2018)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Ансамбль «Соловушки»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конкурс талантов. Номинация: «ФГОС дошкольного образования»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(май,2018)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Еремина И.А.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конкурс «ИК</w:t>
            </w:r>
            <w:proofErr w:type="gramStart"/>
            <w:r w:rsidRPr="0063467E">
              <w:rPr>
                <w:sz w:val="26"/>
                <w:szCs w:val="26"/>
              </w:rPr>
              <w:t>Т-</w:t>
            </w:r>
            <w:proofErr w:type="gramEnd"/>
            <w:r w:rsidRPr="0063467E">
              <w:rPr>
                <w:sz w:val="26"/>
                <w:szCs w:val="26"/>
              </w:rPr>
              <w:t xml:space="preserve"> компетенции педагогических работников в условиях реализации ФГОС 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(июнь,2018)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Еремина И.А.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конкурс талантов. Номинация «Методическая разработка»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(август,2018)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Еремина И.А.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Международный конкурс-фестиваль «Детство без границ» в номинации: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«Народный вокал» 26+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(сентябрь,2018)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Ансамбль «</w:t>
            </w:r>
            <w:proofErr w:type="spellStart"/>
            <w:r w:rsidRPr="0063467E">
              <w:rPr>
                <w:sz w:val="26"/>
                <w:szCs w:val="26"/>
              </w:rPr>
              <w:t>Любавушка</w:t>
            </w:r>
            <w:proofErr w:type="spellEnd"/>
            <w:r w:rsidRPr="0063467E">
              <w:rPr>
                <w:sz w:val="26"/>
                <w:szCs w:val="26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proofErr w:type="spellStart"/>
            <w:r w:rsidRPr="0063467E">
              <w:rPr>
                <w:sz w:val="26"/>
                <w:szCs w:val="26"/>
              </w:rPr>
              <w:t>Лауреат</w:t>
            </w:r>
            <w:proofErr w:type="gramStart"/>
            <w:r w:rsidRPr="0063467E">
              <w:rPr>
                <w:sz w:val="26"/>
                <w:szCs w:val="26"/>
              </w:rPr>
              <w:t>II</w:t>
            </w:r>
            <w:proofErr w:type="spellEnd"/>
            <w:proofErr w:type="gramEnd"/>
            <w:r w:rsidRPr="0063467E">
              <w:rPr>
                <w:sz w:val="26"/>
                <w:szCs w:val="26"/>
              </w:rPr>
              <w:t xml:space="preserve">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творческий конкурс: «</w:t>
            </w:r>
            <w:proofErr w:type="spellStart"/>
            <w:r w:rsidRPr="0063467E">
              <w:rPr>
                <w:sz w:val="26"/>
                <w:szCs w:val="26"/>
              </w:rPr>
              <w:t>Рассударики</w:t>
            </w:r>
            <w:proofErr w:type="spellEnd"/>
            <w:r w:rsidRPr="0063467E">
              <w:rPr>
                <w:sz w:val="26"/>
                <w:szCs w:val="26"/>
              </w:rPr>
              <w:t>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(октябрь,)2018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Снегирёва Е.А.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 III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журнал «Воспитатель детского сада» является автором статьи «Профилактика дорожно-транспортных происшествий с участием детей дошкольного возраста»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(октябрь,2018)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Суворова Е.М</w:t>
            </w:r>
            <w:proofErr w:type="gramStart"/>
            <w:r w:rsidRPr="0063467E">
              <w:rPr>
                <w:sz w:val="26"/>
                <w:szCs w:val="26"/>
              </w:rPr>
              <w:t xml:space="preserve"> .</w:t>
            </w:r>
            <w:proofErr w:type="gramEnd"/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Международный вокально-инструментальный конкурс-фестиваль «Золотые ноты». Номинация: Народный вокал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(октябрь,2018)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Ансамбль «</w:t>
            </w:r>
            <w:proofErr w:type="spellStart"/>
            <w:r w:rsidRPr="0063467E">
              <w:rPr>
                <w:sz w:val="26"/>
                <w:szCs w:val="26"/>
              </w:rPr>
              <w:t>Любавушка</w:t>
            </w:r>
            <w:proofErr w:type="spellEnd"/>
            <w:r w:rsidRPr="0063467E">
              <w:rPr>
                <w:sz w:val="26"/>
                <w:szCs w:val="26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Лауреат III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Международный вокально-инструментальный конкурс-фестиваль «Золотые ноты». Номинация: Песни А. Ермолова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(октябрь,2018)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Ансамбль «Соловушки»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Лауреат 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Всероссийский творческий конкурс: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</w:t>
            </w:r>
            <w:proofErr w:type="spellStart"/>
            <w:r w:rsidRPr="0063467E">
              <w:rPr>
                <w:sz w:val="26"/>
                <w:szCs w:val="26"/>
              </w:rPr>
              <w:t>Рассударики</w:t>
            </w:r>
            <w:proofErr w:type="spellEnd"/>
            <w:r w:rsidRPr="0063467E">
              <w:rPr>
                <w:sz w:val="26"/>
                <w:szCs w:val="26"/>
              </w:rPr>
              <w:t>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(ноябрь,2018)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Снегирёва Е.А.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III место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II Всероссийский конкурс чтецов, малых театральных форм, танцевальных, вокальных коллективов, солистов и инструментальных исполнителей «Радуга инноваций»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(17-18 ноябрь, 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proofErr w:type="spellStart"/>
            <w:r w:rsidRPr="0063467E">
              <w:rPr>
                <w:sz w:val="26"/>
                <w:szCs w:val="26"/>
              </w:rPr>
              <w:t>Тесля</w:t>
            </w:r>
            <w:proofErr w:type="spellEnd"/>
            <w:r w:rsidRPr="0063467E">
              <w:rPr>
                <w:sz w:val="26"/>
                <w:szCs w:val="26"/>
              </w:rPr>
              <w:t xml:space="preserve"> Виктория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Музыкальный руководитель: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Воробьёва Т.И.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 степени</w:t>
            </w:r>
          </w:p>
        </w:tc>
      </w:tr>
      <w:tr w:rsidR="0063467E" w:rsidRPr="0063467E" w:rsidTr="00F45F60">
        <w:trPr>
          <w:trHeight w:val="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F45F60" w:rsidP="00634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IV Всероссийский творческий конкурс: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«Ты гений»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(декабрь,2018)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Снегирёва Е.А.</w:t>
            </w:r>
          </w:p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воспитатель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7E" w:rsidRPr="0063467E" w:rsidRDefault="0063467E" w:rsidP="0063467E">
            <w:pPr>
              <w:rPr>
                <w:sz w:val="26"/>
                <w:szCs w:val="26"/>
              </w:rPr>
            </w:pPr>
            <w:r w:rsidRPr="0063467E">
              <w:rPr>
                <w:sz w:val="26"/>
                <w:szCs w:val="26"/>
              </w:rPr>
              <w:t>Диплом II степени</w:t>
            </w:r>
          </w:p>
        </w:tc>
      </w:tr>
    </w:tbl>
    <w:p w:rsidR="0063467E" w:rsidRDefault="0063467E" w:rsidP="0063467E">
      <w:pPr>
        <w:pStyle w:val="a5"/>
        <w:spacing w:line="276" w:lineRule="auto"/>
        <w:ind w:left="0"/>
        <w:jc w:val="both"/>
        <w:rPr>
          <w:b/>
          <w:sz w:val="26"/>
          <w:szCs w:val="26"/>
        </w:rPr>
      </w:pPr>
    </w:p>
    <w:p w:rsidR="0063467E" w:rsidRPr="006759FB" w:rsidRDefault="0063467E" w:rsidP="0063467E">
      <w:pPr>
        <w:pStyle w:val="a5"/>
        <w:spacing w:line="276" w:lineRule="auto"/>
        <w:ind w:left="0"/>
        <w:jc w:val="both"/>
        <w:rPr>
          <w:rStyle w:val="s2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  <w:r w:rsidRPr="006759FB">
        <w:rPr>
          <w:sz w:val="26"/>
          <w:szCs w:val="26"/>
        </w:rPr>
        <w:t xml:space="preserve">Таким образом, проанализировав деятельность ДОУ за прошедший год, мы пришли к выводу, что работа велась на должном уровне: средний балл знаний, умений и навыков </w:t>
      </w:r>
      <w:r w:rsidRPr="00A70B33">
        <w:rPr>
          <w:sz w:val="26"/>
          <w:szCs w:val="26"/>
        </w:rPr>
        <w:t>детей составил 9</w:t>
      </w:r>
      <w:r>
        <w:rPr>
          <w:sz w:val="26"/>
          <w:szCs w:val="26"/>
        </w:rPr>
        <w:t>4</w:t>
      </w:r>
      <w:r w:rsidRPr="00A70B33">
        <w:rPr>
          <w:sz w:val="26"/>
          <w:szCs w:val="26"/>
        </w:rPr>
        <w:t xml:space="preserve"> %, повысился</w:t>
      </w:r>
      <w:r w:rsidRPr="006759FB">
        <w:rPr>
          <w:sz w:val="26"/>
          <w:szCs w:val="26"/>
        </w:rPr>
        <w:t xml:space="preserve"> профессиональный уровень педагогов,  активность </w:t>
      </w:r>
      <w:r>
        <w:rPr>
          <w:sz w:val="26"/>
          <w:szCs w:val="26"/>
        </w:rPr>
        <w:t xml:space="preserve">участия </w:t>
      </w:r>
      <w:r w:rsidRPr="006759FB">
        <w:rPr>
          <w:sz w:val="26"/>
          <w:szCs w:val="26"/>
        </w:rPr>
        <w:t xml:space="preserve">родителей </w:t>
      </w:r>
      <w:r>
        <w:rPr>
          <w:sz w:val="26"/>
          <w:szCs w:val="26"/>
        </w:rPr>
        <w:t xml:space="preserve">в жизни ДОУ </w:t>
      </w:r>
      <w:r w:rsidRPr="006759FB">
        <w:rPr>
          <w:sz w:val="26"/>
          <w:szCs w:val="26"/>
        </w:rPr>
        <w:t xml:space="preserve">увеличилась. </w:t>
      </w:r>
      <w:r w:rsidRPr="006759FB">
        <w:rPr>
          <w:rStyle w:val="s2"/>
          <w:sz w:val="26"/>
          <w:szCs w:val="26"/>
        </w:rPr>
        <w:t>Годовые задачи реализованы в полном объеме.</w:t>
      </w:r>
    </w:p>
    <w:p w:rsidR="0063467E" w:rsidRPr="00F67FAB" w:rsidRDefault="0063467E" w:rsidP="0063467E">
      <w:pPr>
        <w:pStyle w:val="a5"/>
        <w:spacing w:line="276" w:lineRule="auto"/>
        <w:ind w:left="0" w:firstLine="720"/>
        <w:jc w:val="both"/>
        <w:rPr>
          <w:rStyle w:val="s2"/>
          <w:sz w:val="26"/>
          <w:szCs w:val="26"/>
        </w:rPr>
      </w:pPr>
      <w:r w:rsidRPr="00F67FAB">
        <w:rPr>
          <w:rStyle w:val="s2"/>
          <w:sz w:val="26"/>
          <w:szCs w:val="26"/>
        </w:rPr>
        <w:t xml:space="preserve">В процессе проведения </w:t>
      </w:r>
      <w:proofErr w:type="spellStart"/>
      <w:r w:rsidRPr="00F67FAB">
        <w:rPr>
          <w:rStyle w:val="s2"/>
          <w:sz w:val="26"/>
          <w:szCs w:val="26"/>
        </w:rPr>
        <w:t>самообследования</w:t>
      </w:r>
      <w:proofErr w:type="spellEnd"/>
      <w:r w:rsidRPr="00F67FAB">
        <w:rPr>
          <w:rStyle w:val="s2"/>
          <w:sz w:val="26"/>
          <w:szCs w:val="26"/>
        </w:rPr>
        <w:t xml:space="preserve"> были выявлены проблемы, в решении которых необходима финансовая помощь:</w:t>
      </w:r>
    </w:p>
    <w:p w:rsidR="0063467E" w:rsidRPr="00F67FAB" w:rsidRDefault="0063467E" w:rsidP="0063467E">
      <w:pPr>
        <w:pStyle w:val="a5"/>
        <w:spacing w:line="276" w:lineRule="auto"/>
        <w:ind w:left="0" w:firstLine="720"/>
        <w:jc w:val="both"/>
        <w:rPr>
          <w:rStyle w:val="s2"/>
          <w:sz w:val="26"/>
          <w:szCs w:val="26"/>
        </w:rPr>
      </w:pPr>
      <w:r w:rsidRPr="00F67FAB">
        <w:rPr>
          <w:rStyle w:val="s2"/>
          <w:sz w:val="26"/>
          <w:szCs w:val="26"/>
        </w:rPr>
        <w:t>- требует обновления асфальтовое покрытие по территории ДОУ.</w:t>
      </w:r>
    </w:p>
    <w:p w:rsidR="0063467E" w:rsidRPr="003E0CE1" w:rsidRDefault="0063467E" w:rsidP="0063467E">
      <w:pPr>
        <w:pStyle w:val="a5"/>
        <w:spacing w:line="276" w:lineRule="auto"/>
        <w:ind w:left="0" w:firstLine="720"/>
        <w:jc w:val="both"/>
        <w:rPr>
          <w:rStyle w:val="s2"/>
          <w:color w:val="FF0000"/>
          <w:sz w:val="26"/>
          <w:szCs w:val="26"/>
        </w:rPr>
      </w:pPr>
    </w:p>
    <w:p w:rsidR="0063467E" w:rsidRPr="00F67FAB" w:rsidRDefault="0063467E" w:rsidP="0063467E">
      <w:pPr>
        <w:pStyle w:val="a5"/>
        <w:spacing w:line="276" w:lineRule="auto"/>
        <w:ind w:left="0" w:firstLine="720"/>
        <w:jc w:val="both"/>
        <w:rPr>
          <w:rStyle w:val="s2"/>
          <w:sz w:val="26"/>
          <w:szCs w:val="26"/>
        </w:rPr>
      </w:pPr>
      <w:r>
        <w:rPr>
          <w:rStyle w:val="s2"/>
          <w:sz w:val="26"/>
          <w:szCs w:val="26"/>
        </w:rPr>
        <w:t>Для успешной деятельности ДОУ выбраны направления ближайшего развития:</w:t>
      </w:r>
    </w:p>
    <w:p w:rsidR="0063467E" w:rsidRPr="00F67FAB" w:rsidRDefault="0063467E" w:rsidP="0063467E">
      <w:pPr>
        <w:pStyle w:val="a5"/>
        <w:numPr>
          <w:ilvl w:val="0"/>
          <w:numId w:val="17"/>
        </w:numPr>
        <w:spacing w:line="276" w:lineRule="auto"/>
        <w:jc w:val="both"/>
        <w:rPr>
          <w:rStyle w:val="s2"/>
          <w:sz w:val="26"/>
          <w:szCs w:val="26"/>
        </w:rPr>
      </w:pPr>
      <w:r>
        <w:rPr>
          <w:rStyle w:val="s2"/>
          <w:sz w:val="26"/>
          <w:szCs w:val="26"/>
        </w:rPr>
        <w:t>Совершенствовать речевого развития</w:t>
      </w:r>
      <w:r w:rsidRPr="00F67FAB">
        <w:rPr>
          <w:rStyle w:val="s2"/>
          <w:sz w:val="26"/>
          <w:szCs w:val="26"/>
        </w:rPr>
        <w:t xml:space="preserve"> детей посредством игровых технологий в условиях реализации ФГОС </w:t>
      </w:r>
      <w:proofErr w:type="gramStart"/>
      <w:r w:rsidRPr="00F67FAB">
        <w:rPr>
          <w:rStyle w:val="s2"/>
          <w:sz w:val="26"/>
          <w:szCs w:val="26"/>
        </w:rPr>
        <w:t>ДО</w:t>
      </w:r>
      <w:proofErr w:type="gramEnd"/>
      <w:r w:rsidRPr="00F67FAB">
        <w:rPr>
          <w:rStyle w:val="s2"/>
          <w:sz w:val="26"/>
          <w:szCs w:val="26"/>
        </w:rPr>
        <w:t>.</w:t>
      </w:r>
    </w:p>
    <w:p w:rsidR="0063467E" w:rsidRPr="00F67FAB" w:rsidRDefault="0063467E" w:rsidP="0063467E">
      <w:pPr>
        <w:pStyle w:val="a5"/>
        <w:numPr>
          <w:ilvl w:val="0"/>
          <w:numId w:val="17"/>
        </w:numPr>
        <w:spacing w:line="276" w:lineRule="auto"/>
        <w:jc w:val="both"/>
        <w:rPr>
          <w:rStyle w:val="s2"/>
          <w:sz w:val="26"/>
          <w:szCs w:val="26"/>
        </w:rPr>
      </w:pPr>
      <w:r w:rsidRPr="00F67FAB">
        <w:rPr>
          <w:rStyle w:val="s2"/>
          <w:sz w:val="26"/>
          <w:szCs w:val="26"/>
        </w:rPr>
        <w:t>Внедр</w:t>
      </w:r>
      <w:r>
        <w:rPr>
          <w:rStyle w:val="s2"/>
          <w:sz w:val="26"/>
          <w:szCs w:val="26"/>
        </w:rPr>
        <w:t>ять</w:t>
      </w:r>
      <w:r w:rsidRPr="00F67FAB">
        <w:rPr>
          <w:rStyle w:val="s2"/>
          <w:sz w:val="26"/>
          <w:szCs w:val="26"/>
        </w:rPr>
        <w:t xml:space="preserve"> познавательно- исследовательск</w:t>
      </w:r>
      <w:r>
        <w:rPr>
          <w:rStyle w:val="s2"/>
          <w:sz w:val="26"/>
          <w:szCs w:val="26"/>
        </w:rPr>
        <w:t>ой деятельности</w:t>
      </w:r>
      <w:r w:rsidRPr="00F67FAB">
        <w:rPr>
          <w:rStyle w:val="s2"/>
          <w:sz w:val="26"/>
          <w:szCs w:val="26"/>
        </w:rPr>
        <w:t xml:space="preserve">, как направления развития личности дошкольников в условиях реализации ФГОС </w:t>
      </w:r>
      <w:proofErr w:type="gramStart"/>
      <w:r w:rsidRPr="00F67FAB">
        <w:rPr>
          <w:rStyle w:val="s2"/>
          <w:sz w:val="26"/>
          <w:szCs w:val="26"/>
        </w:rPr>
        <w:t>ДО</w:t>
      </w:r>
      <w:proofErr w:type="gramEnd"/>
      <w:r w:rsidRPr="00F67FAB">
        <w:rPr>
          <w:rStyle w:val="s2"/>
          <w:sz w:val="26"/>
          <w:szCs w:val="26"/>
        </w:rPr>
        <w:t>.</w:t>
      </w:r>
    </w:p>
    <w:p w:rsidR="0063467E" w:rsidRPr="00F67FAB" w:rsidRDefault="0063467E" w:rsidP="0063467E">
      <w:pPr>
        <w:pStyle w:val="a5"/>
        <w:numPr>
          <w:ilvl w:val="0"/>
          <w:numId w:val="17"/>
        </w:numPr>
        <w:spacing w:line="276" w:lineRule="auto"/>
        <w:jc w:val="both"/>
        <w:rPr>
          <w:rStyle w:val="s2"/>
          <w:sz w:val="26"/>
          <w:szCs w:val="26"/>
        </w:rPr>
      </w:pPr>
      <w:r>
        <w:rPr>
          <w:rStyle w:val="s2"/>
          <w:sz w:val="26"/>
          <w:szCs w:val="26"/>
        </w:rPr>
        <w:t>Формировать</w:t>
      </w:r>
      <w:r w:rsidRPr="00F67FAB">
        <w:rPr>
          <w:rStyle w:val="s2"/>
          <w:sz w:val="26"/>
          <w:szCs w:val="26"/>
        </w:rPr>
        <w:t xml:space="preserve"> нравственно-патриотического воспитания дошкольников в рамках ФГОС.</w:t>
      </w:r>
    </w:p>
    <w:p w:rsidR="0063467E" w:rsidRPr="00F67FAB" w:rsidRDefault="0063467E" w:rsidP="0063467E">
      <w:pPr>
        <w:pStyle w:val="a5"/>
        <w:numPr>
          <w:ilvl w:val="0"/>
          <w:numId w:val="17"/>
        </w:numPr>
        <w:spacing w:line="276" w:lineRule="auto"/>
        <w:jc w:val="both"/>
        <w:rPr>
          <w:rStyle w:val="s2"/>
          <w:sz w:val="26"/>
          <w:szCs w:val="26"/>
        </w:rPr>
      </w:pPr>
      <w:r>
        <w:rPr>
          <w:rStyle w:val="s2"/>
          <w:sz w:val="26"/>
          <w:szCs w:val="26"/>
        </w:rPr>
        <w:t>Взаимодействовать</w:t>
      </w:r>
      <w:r w:rsidRPr="00F67FAB">
        <w:rPr>
          <w:rStyle w:val="s2"/>
          <w:sz w:val="26"/>
          <w:szCs w:val="26"/>
        </w:rPr>
        <w:t xml:space="preserve"> с семьей для обеспечения полноценного</w:t>
      </w:r>
      <w:r>
        <w:rPr>
          <w:rStyle w:val="s2"/>
          <w:sz w:val="26"/>
          <w:szCs w:val="26"/>
        </w:rPr>
        <w:t xml:space="preserve"> развития воспитанников, повышения</w:t>
      </w:r>
      <w:r w:rsidRPr="00F67FAB">
        <w:rPr>
          <w:rStyle w:val="s2"/>
          <w:sz w:val="26"/>
          <w:szCs w:val="26"/>
        </w:rPr>
        <w:t xml:space="preserve"> педагогическ</w:t>
      </w:r>
      <w:r>
        <w:rPr>
          <w:rStyle w:val="s2"/>
          <w:sz w:val="26"/>
          <w:szCs w:val="26"/>
        </w:rPr>
        <w:t>ой культуры</w:t>
      </w:r>
      <w:r w:rsidRPr="00F67FAB">
        <w:rPr>
          <w:rStyle w:val="s2"/>
          <w:sz w:val="26"/>
          <w:szCs w:val="26"/>
        </w:rPr>
        <w:t xml:space="preserve"> родителей и их нормативно-правов</w:t>
      </w:r>
      <w:r>
        <w:rPr>
          <w:rStyle w:val="s2"/>
          <w:sz w:val="26"/>
          <w:szCs w:val="26"/>
        </w:rPr>
        <w:t>ой грамотности</w:t>
      </w:r>
      <w:r w:rsidRPr="00F67FAB">
        <w:rPr>
          <w:rStyle w:val="s2"/>
          <w:sz w:val="26"/>
          <w:szCs w:val="26"/>
        </w:rPr>
        <w:t>.</w:t>
      </w:r>
    </w:p>
    <w:p w:rsidR="0063467E" w:rsidRPr="00F67FAB" w:rsidRDefault="0063467E" w:rsidP="0063467E">
      <w:pPr>
        <w:pStyle w:val="a5"/>
        <w:numPr>
          <w:ilvl w:val="0"/>
          <w:numId w:val="17"/>
        </w:numPr>
        <w:spacing w:line="276" w:lineRule="auto"/>
        <w:jc w:val="both"/>
        <w:rPr>
          <w:rStyle w:val="s2"/>
          <w:sz w:val="26"/>
          <w:szCs w:val="26"/>
        </w:rPr>
      </w:pPr>
      <w:r w:rsidRPr="00F67FAB">
        <w:rPr>
          <w:rStyle w:val="s2"/>
          <w:sz w:val="26"/>
          <w:szCs w:val="26"/>
        </w:rPr>
        <w:t>Способств</w:t>
      </w:r>
      <w:r>
        <w:rPr>
          <w:rStyle w:val="s2"/>
          <w:sz w:val="26"/>
          <w:szCs w:val="26"/>
        </w:rPr>
        <w:t>овать</w:t>
      </w:r>
      <w:r w:rsidRPr="00F67FAB">
        <w:rPr>
          <w:rStyle w:val="s2"/>
          <w:sz w:val="26"/>
          <w:szCs w:val="26"/>
        </w:rPr>
        <w:t xml:space="preserve"> приобретению социального опыта дошкольников в вопросе освоения правил и норм безопасного поведения на дорогах, через способность к регуляции своих поведенческих реакций, осознанного отношения к угрозе жизни и здоровья, на основе формирования представлений детей о безопасности поведения в различных дорожных ситуациях.</w:t>
      </w:r>
    </w:p>
    <w:p w:rsidR="0063467E" w:rsidRPr="00F67FAB" w:rsidRDefault="0063467E" w:rsidP="0063467E">
      <w:pPr>
        <w:pStyle w:val="a5"/>
        <w:numPr>
          <w:ilvl w:val="0"/>
          <w:numId w:val="17"/>
        </w:numPr>
        <w:spacing w:line="276" w:lineRule="auto"/>
        <w:jc w:val="both"/>
        <w:rPr>
          <w:rStyle w:val="s2"/>
          <w:sz w:val="26"/>
          <w:szCs w:val="26"/>
        </w:rPr>
      </w:pPr>
      <w:r w:rsidRPr="00F67FAB">
        <w:rPr>
          <w:rStyle w:val="s2"/>
          <w:sz w:val="26"/>
          <w:szCs w:val="26"/>
        </w:rPr>
        <w:t>Способств</w:t>
      </w:r>
      <w:r>
        <w:rPr>
          <w:rStyle w:val="s2"/>
          <w:sz w:val="26"/>
          <w:szCs w:val="26"/>
        </w:rPr>
        <w:t>овать</w:t>
      </w:r>
      <w:r w:rsidRPr="00F67FAB">
        <w:rPr>
          <w:rStyle w:val="s2"/>
          <w:sz w:val="26"/>
          <w:szCs w:val="26"/>
        </w:rPr>
        <w:t xml:space="preserve"> развитию здоровьесберегающих компетенций воспитанников путем формирования осознанного отношения к своему здоровью, развития представлений и знаний о пользе занятий физическими упражнениями.</w:t>
      </w:r>
    </w:p>
    <w:p w:rsidR="0063467E" w:rsidRPr="00707164" w:rsidRDefault="0063467E" w:rsidP="0063467E">
      <w:pPr>
        <w:pStyle w:val="a5"/>
        <w:numPr>
          <w:ilvl w:val="0"/>
          <w:numId w:val="17"/>
        </w:numPr>
        <w:spacing w:line="276" w:lineRule="auto"/>
        <w:jc w:val="both"/>
        <w:rPr>
          <w:rStyle w:val="s2"/>
          <w:sz w:val="26"/>
          <w:szCs w:val="26"/>
        </w:rPr>
      </w:pPr>
      <w:r>
        <w:rPr>
          <w:rStyle w:val="s2"/>
          <w:sz w:val="26"/>
          <w:szCs w:val="26"/>
        </w:rPr>
        <w:t>Развивать кадровый потенциал</w:t>
      </w:r>
      <w:r w:rsidRPr="00707164">
        <w:rPr>
          <w:rStyle w:val="s2"/>
          <w:sz w:val="26"/>
          <w:szCs w:val="26"/>
        </w:rPr>
        <w:t xml:space="preserve"> ДОУ, путем повышения профессиональной компетенции педагого</w:t>
      </w:r>
      <w:r>
        <w:rPr>
          <w:rStyle w:val="s2"/>
          <w:sz w:val="26"/>
          <w:szCs w:val="26"/>
        </w:rPr>
        <w:t xml:space="preserve">в в условиях реализации ФГОС </w:t>
      </w:r>
      <w:proofErr w:type="gramStart"/>
      <w:r>
        <w:rPr>
          <w:rStyle w:val="s2"/>
          <w:sz w:val="26"/>
          <w:szCs w:val="26"/>
        </w:rPr>
        <w:t>ДО</w:t>
      </w:r>
      <w:proofErr w:type="gramEnd"/>
      <w:r>
        <w:rPr>
          <w:rStyle w:val="s2"/>
          <w:sz w:val="26"/>
          <w:szCs w:val="26"/>
        </w:rPr>
        <w:t xml:space="preserve"> </w:t>
      </w:r>
      <w:proofErr w:type="gramStart"/>
      <w:r w:rsidRPr="00707164">
        <w:rPr>
          <w:rStyle w:val="s2"/>
          <w:sz w:val="26"/>
          <w:szCs w:val="26"/>
        </w:rPr>
        <w:t>через</w:t>
      </w:r>
      <w:proofErr w:type="gramEnd"/>
      <w:r w:rsidRPr="00707164">
        <w:rPr>
          <w:rStyle w:val="s2"/>
          <w:sz w:val="26"/>
          <w:szCs w:val="26"/>
        </w:rPr>
        <w:t xml:space="preserve">: использование активных форм методической работы: обучающие семинары, мастер-классы, открытие просмотры, «Творческая группа»; создание банка данных инновационных идей педагогов через ведение персональных сайтов и </w:t>
      </w:r>
      <w:proofErr w:type="spellStart"/>
      <w:r w:rsidRPr="00707164">
        <w:rPr>
          <w:rStyle w:val="s2"/>
          <w:sz w:val="26"/>
          <w:szCs w:val="26"/>
        </w:rPr>
        <w:t>блогов</w:t>
      </w:r>
      <w:proofErr w:type="spellEnd"/>
      <w:r w:rsidRPr="00707164">
        <w:rPr>
          <w:rStyle w:val="s2"/>
          <w:sz w:val="26"/>
          <w:szCs w:val="26"/>
        </w:rPr>
        <w:t>.</w:t>
      </w:r>
    </w:p>
    <w:p w:rsidR="0063467E" w:rsidRPr="00F67FAB" w:rsidRDefault="0063467E" w:rsidP="0063467E">
      <w:pPr>
        <w:pStyle w:val="a5"/>
        <w:spacing w:line="276" w:lineRule="auto"/>
        <w:ind w:left="0" w:firstLine="720"/>
        <w:jc w:val="both"/>
        <w:rPr>
          <w:rStyle w:val="s2"/>
          <w:sz w:val="26"/>
          <w:szCs w:val="26"/>
        </w:rPr>
      </w:pPr>
    </w:p>
    <w:p w:rsidR="0063467E" w:rsidRPr="006759FB" w:rsidRDefault="0063467E" w:rsidP="0063467E">
      <w:pPr>
        <w:pStyle w:val="a5"/>
        <w:ind w:left="0" w:firstLine="720"/>
        <w:jc w:val="both"/>
        <w:rPr>
          <w:sz w:val="26"/>
          <w:szCs w:val="26"/>
        </w:rPr>
      </w:pPr>
    </w:p>
    <w:p w:rsidR="0063467E" w:rsidRDefault="0063467E" w:rsidP="0063467E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6759FB"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В.С. </w:t>
      </w:r>
      <w:proofErr w:type="spellStart"/>
      <w:r>
        <w:rPr>
          <w:sz w:val="26"/>
          <w:szCs w:val="26"/>
        </w:rPr>
        <w:t>Горгома</w:t>
      </w:r>
      <w:proofErr w:type="spellEnd"/>
    </w:p>
    <w:p w:rsidR="0063467E" w:rsidRDefault="0063467E" w:rsidP="0063467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63467E" w:rsidRDefault="0063467E"/>
    <w:sectPr w:rsidR="0063467E" w:rsidSect="00F45F60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EEA00C"/>
    <w:lvl w:ilvl="0">
      <w:start w:val="1"/>
      <w:numFmt w:val="bullet"/>
      <w:lvlText w:val="•"/>
      <w:lvlJc w:val="left"/>
      <w:pPr>
        <w:ind w:left="0" w:firstLine="0"/>
      </w:pPr>
      <w:rPr>
        <w:rFonts w:ascii="Dotum" w:hAnsi="Times New Roman" w:cs="Dotum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Dotum" w:hAnsi="Times New Roman" w:cs="Dotum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Dotum" w:hAnsi="Times New Roman" w:cs="Dotum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Dotum" w:hAnsi="Times New Roman" w:cs="Dotum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Dotum" w:hAnsi="Times New Roman" w:cs="Dotum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Dotum" w:hAnsi="Times New Roman" w:cs="Dotum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Dotum" w:hAnsi="Times New Roman" w:cs="Dotum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Dotum" w:hAnsi="Times New Roman" w:cs="Dotum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Dotum" w:hAnsi="Times New Roman" w:cs="Dotum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1944951"/>
    <w:multiLevelType w:val="hybridMultilevel"/>
    <w:tmpl w:val="C882D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7798E"/>
    <w:multiLevelType w:val="hybridMultilevel"/>
    <w:tmpl w:val="3B9051D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B2B1302"/>
    <w:multiLevelType w:val="hybridMultilevel"/>
    <w:tmpl w:val="D3E0B902"/>
    <w:lvl w:ilvl="0" w:tplc="3B74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2E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E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6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A9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6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1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23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CA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A8093E"/>
    <w:multiLevelType w:val="hybridMultilevel"/>
    <w:tmpl w:val="85988B36"/>
    <w:lvl w:ilvl="0" w:tplc="33FCA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4C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00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A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B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3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4B4406"/>
    <w:multiLevelType w:val="hybridMultilevel"/>
    <w:tmpl w:val="DCC88798"/>
    <w:lvl w:ilvl="0" w:tplc="B8E49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03A3B"/>
    <w:multiLevelType w:val="hybridMultilevel"/>
    <w:tmpl w:val="541C33FC"/>
    <w:lvl w:ilvl="0" w:tplc="BA500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C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A5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F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2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A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1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E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5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B27AFE"/>
    <w:multiLevelType w:val="hybridMultilevel"/>
    <w:tmpl w:val="7F74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7B2A"/>
    <w:multiLevelType w:val="hybridMultilevel"/>
    <w:tmpl w:val="9C40D14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735538A"/>
    <w:multiLevelType w:val="hybridMultilevel"/>
    <w:tmpl w:val="524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25E13"/>
    <w:multiLevelType w:val="hybridMultilevel"/>
    <w:tmpl w:val="969E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0C17"/>
    <w:multiLevelType w:val="hybridMultilevel"/>
    <w:tmpl w:val="02386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837079"/>
    <w:multiLevelType w:val="hybridMultilevel"/>
    <w:tmpl w:val="3148ED04"/>
    <w:lvl w:ilvl="0" w:tplc="B894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57138"/>
    <w:multiLevelType w:val="hybridMultilevel"/>
    <w:tmpl w:val="E82A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54A93"/>
    <w:multiLevelType w:val="hybridMultilevel"/>
    <w:tmpl w:val="5D1C8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C43C9"/>
    <w:multiLevelType w:val="hybridMultilevel"/>
    <w:tmpl w:val="B7CCA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661E"/>
    <w:multiLevelType w:val="hybridMultilevel"/>
    <w:tmpl w:val="983E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16414"/>
    <w:multiLevelType w:val="hybridMultilevel"/>
    <w:tmpl w:val="2C4AA258"/>
    <w:lvl w:ilvl="0" w:tplc="AA367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25266"/>
    <w:multiLevelType w:val="hybridMultilevel"/>
    <w:tmpl w:val="C05E8648"/>
    <w:lvl w:ilvl="0" w:tplc="35E894BC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0D79"/>
    <w:multiLevelType w:val="hybridMultilevel"/>
    <w:tmpl w:val="07CC665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A654BC2"/>
    <w:multiLevelType w:val="hybridMultilevel"/>
    <w:tmpl w:val="4778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44455"/>
    <w:multiLevelType w:val="hybridMultilevel"/>
    <w:tmpl w:val="4C4A32B2"/>
    <w:lvl w:ilvl="0" w:tplc="66E86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A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C2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4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8E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0D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8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E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5F02688"/>
    <w:multiLevelType w:val="hybridMultilevel"/>
    <w:tmpl w:val="F4784288"/>
    <w:lvl w:ilvl="0" w:tplc="E904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E0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E2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A4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2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4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0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A4EAF"/>
    <w:multiLevelType w:val="hybridMultilevel"/>
    <w:tmpl w:val="CEA04C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7268B4"/>
    <w:multiLevelType w:val="hybridMultilevel"/>
    <w:tmpl w:val="2A7E6BB0"/>
    <w:lvl w:ilvl="0" w:tplc="35E894B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6B32F0"/>
    <w:multiLevelType w:val="hybridMultilevel"/>
    <w:tmpl w:val="AAB0CC3E"/>
    <w:lvl w:ilvl="0" w:tplc="00225B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03A6776"/>
    <w:multiLevelType w:val="hybridMultilevel"/>
    <w:tmpl w:val="4EB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7CEC"/>
    <w:multiLevelType w:val="hybridMultilevel"/>
    <w:tmpl w:val="9C4A4960"/>
    <w:lvl w:ilvl="0" w:tplc="7354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A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CA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4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6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20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A2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18"/>
  </w:num>
  <w:num w:numId="6">
    <w:abstractNumId w:val="12"/>
  </w:num>
  <w:num w:numId="7">
    <w:abstractNumId w:val="24"/>
  </w:num>
  <w:num w:numId="8">
    <w:abstractNumId w:val="23"/>
  </w:num>
  <w:num w:numId="9">
    <w:abstractNumId w:val="8"/>
  </w:num>
  <w:num w:numId="10">
    <w:abstractNumId w:val="2"/>
  </w:num>
  <w:num w:numId="11">
    <w:abstractNumId w:val="19"/>
  </w:num>
  <w:num w:numId="12">
    <w:abstractNumId w:val="15"/>
  </w:num>
  <w:num w:numId="13">
    <w:abstractNumId w:val="26"/>
  </w:num>
  <w:num w:numId="14">
    <w:abstractNumId w:val="25"/>
  </w:num>
  <w:num w:numId="15">
    <w:abstractNumId w:val="7"/>
  </w:num>
  <w:num w:numId="16">
    <w:abstractNumId w:val="1"/>
  </w:num>
  <w:num w:numId="17">
    <w:abstractNumId w:val="5"/>
  </w:num>
  <w:num w:numId="18">
    <w:abstractNumId w:val="27"/>
  </w:num>
  <w:num w:numId="19">
    <w:abstractNumId w:val="22"/>
  </w:num>
  <w:num w:numId="20">
    <w:abstractNumId w:val="3"/>
  </w:num>
  <w:num w:numId="21">
    <w:abstractNumId w:val="21"/>
  </w:num>
  <w:num w:numId="22">
    <w:abstractNumId w:val="4"/>
  </w:num>
  <w:num w:numId="23">
    <w:abstractNumId w:val="6"/>
  </w:num>
  <w:num w:numId="24">
    <w:abstractNumId w:val="16"/>
  </w:num>
  <w:num w:numId="25">
    <w:abstractNumId w:val="9"/>
  </w:num>
  <w:num w:numId="26">
    <w:abstractNumId w:val="17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2C1"/>
    <w:rsid w:val="001705EB"/>
    <w:rsid w:val="001E7B13"/>
    <w:rsid w:val="00251462"/>
    <w:rsid w:val="005D0B5C"/>
    <w:rsid w:val="00611633"/>
    <w:rsid w:val="0063467E"/>
    <w:rsid w:val="006940C9"/>
    <w:rsid w:val="00707F78"/>
    <w:rsid w:val="008D3887"/>
    <w:rsid w:val="00D35FF3"/>
    <w:rsid w:val="00D70C1F"/>
    <w:rsid w:val="00DF42C1"/>
    <w:rsid w:val="00E214C6"/>
    <w:rsid w:val="00E73C6F"/>
    <w:rsid w:val="00F45F60"/>
    <w:rsid w:val="00F709BC"/>
    <w:rsid w:val="00FC3A4D"/>
    <w:rsid w:val="00FD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2"/>
      <w:w w:val="7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346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2"/>
      <w:w w:val="7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46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2"/>
      <w:w w:val="7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42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4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467E"/>
    <w:rPr>
      <w:rFonts w:asciiTheme="majorHAnsi" w:eastAsiaTheme="majorEastAsia" w:hAnsiTheme="majorHAnsi" w:cstheme="majorBidi"/>
      <w:b/>
      <w:bCs/>
      <w:color w:val="365F91" w:themeColor="accent1" w:themeShade="BF"/>
      <w:spacing w:val="2"/>
      <w:w w:val="7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467E"/>
    <w:rPr>
      <w:rFonts w:asciiTheme="majorHAnsi" w:eastAsiaTheme="majorEastAsia" w:hAnsiTheme="majorHAnsi" w:cstheme="majorBidi"/>
      <w:b/>
      <w:bCs/>
      <w:color w:val="4F81BD" w:themeColor="accent1"/>
      <w:spacing w:val="2"/>
      <w:w w:val="7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67E"/>
    <w:rPr>
      <w:rFonts w:asciiTheme="majorHAnsi" w:eastAsiaTheme="majorEastAsia" w:hAnsiTheme="majorHAnsi" w:cstheme="majorBidi"/>
      <w:b/>
      <w:bCs/>
      <w:color w:val="4F81BD" w:themeColor="accent1"/>
      <w:spacing w:val="2"/>
      <w:w w:val="75"/>
      <w:sz w:val="24"/>
      <w:szCs w:val="24"/>
    </w:rPr>
  </w:style>
  <w:style w:type="paragraph" w:styleId="a6">
    <w:name w:val="Body Text"/>
    <w:basedOn w:val="a"/>
    <w:link w:val="a7"/>
    <w:unhideWhenUsed/>
    <w:rsid w:val="0063467E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6346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6346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6">
    <w:name w:val="Light Grid Accent 6"/>
    <w:basedOn w:val="a1"/>
    <w:uiPriority w:val="62"/>
    <w:rsid w:val="0063467E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">
    <w:name w:val="Medium Shading 1 Accent 5"/>
    <w:basedOn w:val="a1"/>
    <w:uiPriority w:val="63"/>
    <w:rsid w:val="0063467E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63467E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63467E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63467E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63467E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6346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Grid Accent 5"/>
    <w:basedOn w:val="a1"/>
    <w:uiPriority w:val="62"/>
    <w:rsid w:val="0063467E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agraphStyle">
    <w:name w:val="Paragraph Style"/>
    <w:rsid w:val="00634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2">
    <w:name w:val="Font Style112"/>
    <w:basedOn w:val="a0"/>
    <w:uiPriority w:val="99"/>
    <w:rsid w:val="0063467E"/>
    <w:rPr>
      <w:rFonts w:ascii="Times New Roman" w:hAnsi="Times New Roman" w:cs="Times New Roman" w:hint="default"/>
      <w:sz w:val="22"/>
      <w:szCs w:val="22"/>
    </w:rPr>
  </w:style>
  <w:style w:type="character" w:styleId="a8">
    <w:name w:val="Intense Emphasis"/>
    <w:basedOn w:val="a0"/>
    <w:uiPriority w:val="21"/>
    <w:qFormat/>
    <w:rsid w:val="0063467E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3467E"/>
    <w:rPr>
      <w:rFonts w:ascii="Tahoma" w:eastAsia="Calibri" w:hAnsi="Tahoma" w:cs="Tahoma"/>
      <w:color w:val="000000"/>
      <w:spacing w:val="2"/>
      <w:w w:val="75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3467E"/>
    <w:rPr>
      <w:rFonts w:ascii="Tahoma" w:eastAsia="Calibri" w:hAnsi="Tahoma" w:cs="Tahoma"/>
      <w:color w:val="000000"/>
      <w:spacing w:val="2"/>
      <w:w w:val="75"/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63467E"/>
    <w:pPr>
      <w:spacing w:after="120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63467E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3467E"/>
    <w:pPr>
      <w:spacing w:before="100" w:beforeAutospacing="1" w:after="100" w:afterAutospacing="1"/>
    </w:pPr>
  </w:style>
  <w:style w:type="paragraph" w:customStyle="1" w:styleId="p2">
    <w:name w:val="p2"/>
    <w:basedOn w:val="a"/>
    <w:rsid w:val="0063467E"/>
    <w:pPr>
      <w:spacing w:before="100" w:beforeAutospacing="1" w:after="100" w:afterAutospacing="1"/>
    </w:pPr>
  </w:style>
  <w:style w:type="paragraph" w:customStyle="1" w:styleId="p3">
    <w:name w:val="p3"/>
    <w:basedOn w:val="a"/>
    <w:rsid w:val="0063467E"/>
    <w:pPr>
      <w:spacing w:before="100" w:beforeAutospacing="1" w:after="100" w:afterAutospacing="1"/>
    </w:pPr>
  </w:style>
  <w:style w:type="character" w:customStyle="1" w:styleId="s1">
    <w:name w:val="s1"/>
    <w:basedOn w:val="a0"/>
    <w:rsid w:val="0063467E"/>
  </w:style>
  <w:style w:type="character" w:customStyle="1" w:styleId="s2">
    <w:name w:val="s2"/>
    <w:basedOn w:val="a0"/>
    <w:rsid w:val="0063467E"/>
  </w:style>
  <w:style w:type="paragraph" w:styleId="31">
    <w:name w:val="Body Text 3"/>
    <w:basedOn w:val="a"/>
    <w:link w:val="32"/>
    <w:uiPriority w:val="99"/>
    <w:semiHidden/>
    <w:unhideWhenUsed/>
    <w:rsid w:val="006346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46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МОН основной"/>
    <w:basedOn w:val="a"/>
    <w:rsid w:val="0063467E"/>
    <w:pPr>
      <w:spacing w:line="360" w:lineRule="auto"/>
      <w:ind w:firstLine="709"/>
      <w:jc w:val="both"/>
    </w:pPr>
    <w:rPr>
      <w:sz w:val="28"/>
    </w:rPr>
  </w:style>
  <w:style w:type="paragraph" w:styleId="ae">
    <w:name w:val="Normal (Web)"/>
    <w:basedOn w:val="a"/>
    <w:uiPriority w:val="99"/>
    <w:semiHidden/>
    <w:unhideWhenUsed/>
    <w:rsid w:val="006346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467E"/>
  </w:style>
  <w:style w:type="character" w:styleId="af">
    <w:name w:val="Hyperlink"/>
    <w:basedOn w:val="a0"/>
    <w:uiPriority w:val="99"/>
    <w:unhideWhenUsed/>
    <w:rsid w:val="00634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2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4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ou-ulibka1@mail.ru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170840624088792E-2"/>
                  <c:y val="8.61276715410577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82-4A3A-9A2E-2D4F1B40FDE4}"/>
                </c:ext>
              </c:extLst>
            </c:dLbl>
            <c:dLbl>
              <c:idx val="1"/>
              <c:layout>
                <c:manualLayout>
                  <c:x val="-0.1436708953047526"/>
                  <c:y val="3.96419197600303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82-4A3A-9A2E-2D4F1B40FDE4}"/>
                </c:ext>
              </c:extLst>
            </c:dLbl>
            <c:dLbl>
              <c:idx val="2"/>
              <c:layout>
                <c:manualLayout>
                  <c:x val="0.1795222732575095"/>
                  <c:y val="-0.17224128233970851"/>
                </c:manualLayout>
              </c:layout>
              <c:tx>
                <c:rich>
                  <a:bodyPr/>
                  <a:lstStyle/>
                  <a:p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66%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82-4A3A-9A2E-2D4F1B40FDE4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5.0000000000000114E-2</c:v>
                </c:pt>
                <c:pt idx="1">
                  <c:v>0.31000000000000161</c:v>
                </c:pt>
                <c:pt idx="2">
                  <c:v>0.64000000000000368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82-4A3A-9A2E-2D4F1B40FDE4}"/>
            </c:ext>
          </c:extLst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170840624088653E-2"/>
                  <c:y val="8.61276715410573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16-4479-A0E8-BAE874576170}"/>
                </c:ext>
              </c:extLst>
            </c:dLbl>
            <c:dLbl>
              <c:idx val="1"/>
              <c:layout>
                <c:manualLayout>
                  <c:x val="-0.14367089530475255"/>
                  <c:y val="3.96419197600302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16-4479-A0E8-BAE874576170}"/>
                </c:ext>
              </c:extLst>
            </c:dLbl>
            <c:dLbl>
              <c:idx val="2"/>
              <c:layout>
                <c:manualLayout>
                  <c:x val="0.1795222732575095"/>
                  <c:y val="-0.17224128233970856"/>
                </c:manualLayout>
              </c:layout>
              <c:tx>
                <c:rich>
                  <a:bodyPr/>
                  <a:lstStyle/>
                  <a:p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71%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16-4479-A0E8-BAE874576170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2.0000000000000011E-2</c:v>
                </c:pt>
                <c:pt idx="1">
                  <c:v>0.18000000000000024</c:v>
                </c:pt>
                <c:pt idx="2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216-4479-A0E8-BAE874576170}"/>
            </c:ext>
          </c:extLst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стажу работы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96-40CC-9E68-42F9A3AFB9F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6-40CC-9E68-42F9A3AFB9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96-40CC-9E68-42F9A3AFB9F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196-40CC-9E68-42F9A3AFB9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15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96-40CC-9E68-42F9A3AFB9F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196-40CC-9E68-42F9A3AFB9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 20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196-40CC-9E68-42F9A3AFB9F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25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196-40CC-9E68-42F9A3AFB9F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 30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196-40CC-9E68-42F9A3AFB9F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свыше 30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196-40CC-9E68-42F9A3AFB9F8}"/>
            </c:ext>
          </c:extLst>
        </c:ser>
        <c:dLbls>
          <c:showVal val="1"/>
        </c:dLbls>
        <c:overlap val="-25"/>
        <c:axId val="122701312"/>
        <c:axId val="122702848"/>
      </c:barChart>
      <c:catAx>
        <c:axId val="122701312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122702848"/>
        <c:crosses val="autoZero"/>
        <c:auto val="1"/>
        <c:lblAlgn val="ctr"/>
        <c:lblOffset val="100"/>
      </c:catAx>
      <c:valAx>
        <c:axId val="122702848"/>
        <c:scaling>
          <c:orientation val="minMax"/>
        </c:scaling>
        <c:delete val="1"/>
        <c:axPos val="l"/>
        <c:numFmt formatCode="General" sourceLinked="1"/>
        <c:tickLblPos val="none"/>
        <c:crossAx val="12270131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5E-4FED-A474-B6FA2E3D6C2D}"/>
            </c:ext>
          </c:extLst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Категории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9E-4531-8BCA-6D92CC3D544E}"/>
                </c:ext>
              </c:extLst>
            </c:dLbl>
            <c:dLbl>
              <c:idx val="1"/>
              <c:layout>
                <c:manualLayout>
                  <c:x val="-5.1829728180529159E-4"/>
                  <c:y val="-9.0306211723534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9E-4531-8BCA-6D92CC3D544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9E-4531-8BCA-6D92CC3D544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9E-4531-8BCA-6D92CC3D544E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соответствие должности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9E-4531-8BCA-6D92CC3D544E}"/>
            </c:ext>
          </c:extLst>
        </c:ser>
        <c:dLbls>
          <c:showPercent val="1"/>
        </c:dLbls>
      </c:pie3DChart>
    </c:plotArea>
    <c:legend>
      <c:legendPos val="t"/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5C0718-F309-40CB-8654-19249E4790A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88882A-A528-49A2-8B15-7EFEA2D002CE}">
      <dgm:prSet phldrT="[Текст]" custT="1"/>
      <dgm:spPr>
        <a:ln>
          <a:solidFill>
            <a:srgbClr val="00B050"/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Комитет образования администрации города Ставрополя</a:t>
          </a:r>
        </a:p>
      </dgm:t>
    </dgm:pt>
    <dgm:pt modelId="{B8178679-A1F7-48E5-91E6-3D3ECC6F663D}" type="parTrans" cxnId="{F35C06A0-C47C-4070-B832-8758094A8291}">
      <dgm:prSet/>
      <dgm:spPr/>
      <dgm:t>
        <a:bodyPr/>
        <a:lstStyle/>
        <a:p>
          <a:endParaRPr lang="ru-RU"/>
        </a:p>
      </dgm:t>
    </dgm:pt>
    <dgm:pt modelId="{22E7DDCE-61E7-4ED2-999F-10F331868568}" type="sibTrans" cxnId="{F35C06A0-C47C-4070-B832-8758094A8291}">
      <dgm:prSet/>
      <dgm:spPr/>
      <dgm:t>
        <a:bodyPr/>
        <a:lstStyle/>
        <a:p>
          <a:endParaRPr lang="ru-RU"/>
        </a:p>
      </dgm:t>
    </dgm:pt>
    <dgm:pt modelId="{C862B6BF-FBF4-462A-A50B-F488717DEE96}">
      <dgm:prSet phldrT="[Текст]" custT="1"/>
      <dgm:spPr>
        <a:ln>
          <a:solidFill>
            <a:srgbClr val="00B050"/>
          </a:solidFill>
        </a:ln>
      </dgm:spPr>
      <dgm:t>
        <a:bodyPr/>
        <a:lstStyle/>
        <a:p>
          <a:pPr>
            <a:lnSpc>
              <a:spcPct val="90000"/>
            </a:lnSpc>
          </a:pPr>
          <a:r>
            <a:rPr lang="ru-RU" sz="1400">
              <a:latin typeface="Times New Roman" pitchFamily="18" charset="0"/>
              <a:cs typeface="Times New Roman" pitchFamily="18" charset="0"/>
            </a:rPr>
            <a:t>МБДОУ д/с "Улыбка" № 1 </a:t>
          </a:r>
        </a:p>
        <a:p>
          <a:pPr>
            <a:lnSpc>
              <a:spcPct val="90000"/>
            </a:lnSpc>
          </a:pPr>
          <a:r>
            <a:rPr lang="ru-RU" sz="1400">
              <a:latin typeface="Times New Roman" pitchFamily="18" charset="0"/>
              <a:cs typeface="Times New Roman" pitchFamily="18" charset="0"/>
            </a:rPr>
            <a:t>г. Ставрополя</a:t>
          </a:r>
        </a:p>
      </dgm:t>
    </dgm:pt>
    <dgm:pt modelId="{C986E049-15CD-4942-8F53-B182C60AFD09}" type="parTrans" cxnId="{961BEA26-1880-4240-A0E3-4957603E4B56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C9C95788-8F79-49D0-B4E2-726C69D27A7F}" type="sibTrans" cxnId="{961BEA26-1880-4240-A0E3-4957603E4B56}">
      <dgm:prSet/>
      <dgm:spPr/>
      <dgm:t>
        <a:bodyPr/>
        <a:lstStyle/>
        <a:p>
          <a:endParaRPr lang="ru-RU"/>
        </a:p>
      </dgm:t>
    </dgm:pt>
    <dgm:pt modelId="{5FAB8F21-A49C-479E-B5C9-08CD08ADDA99}">
      <dgm:prSet phldrT="[Текст]" custT="1"/>
      <dgm:spPr>
        <a:ln>
          <a:solidFill>
            <a:srgbClr val="00B050"/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Управляющий совет</a:t>
          </a:r>
        </a:p>
      </dgm:t>
    </dgm:pt>
    <dgm:pt modelId="{391AFFCC-43D7-49FB-AEF4-9EDD01561D97}" type="parTrans" cxnId="{9E8D265A-49DD-4797-96AF-59C3571C9B40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CC684E3E-BF30-4FE3-8339-0247D9428DF0}" type="sibTrans" cxnId="{9E8D265A-49DD-4797-96AF-59C3571C9B40}">
      <dgm:prSet/>
      <dgm:spPr/>
      <dgm:t>
        <a:bodyPr/>
        <a:lstStyle/>
        <a:p>
          <a:endParaRPr lang="ru-RU"/>
        </a:p>
      </dgm:t>
    </dgm:pt>
    <dgm:pt modelId="{74DA87FA-79A0-484D-AEBF-10304F5C3834}">
      <dgm:prSet phldrT="[Текст]" custT="1"/>
      <dgm:spPr>
        <a:ln>
          <a:solidFill>
            <a:srgbClr val="00B050"/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Общее собрание работников</a:t>
          </a:r>
        </a:p>
      </dgm:t>
    </dgm:pt>
    <dgm:pt modelId="{5521EEF0-FFEC-47B6-8382-D83A6838264C}" type="parTrans" cxnId="{91A67376-15DA-4DD0-925E-F221F159D5DC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C62D518E-EC6B-402F-9D0A-503AA1A56250}" type="sibTrans" cxnId="{91A67376-15DA-4DD0-925E-F221F159D5DC}">
      <dgm:prSet/>
      <dgm:spPr/>
      <dgm:t>
        <a:bodyPr/>
        <a:lstStyle/>
        <a:p>
          <a:endParaRPr lang="ru-RU"/>
        </a:p>
      </dgm:t>
    </dgm:pt>
    <dgm:pt modelId="{BC1607A4-0AD2-4799-929E-97B7D2526C4F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7A7E26D6-F77D-40BF-8335-155B8737636A}" type="parTrans" cxnId="{B7D38630-7ABD-4EC3-9E31-1B41BFBDAF3C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6D6D2C68-4EDA-431E-AD0D-A5CD063F41AA}" type="sibTrans" cxnId="{B7D38630-7ABD-4EC3-9E31-1B41BFBDAF3C}">
      <dgm:prSet/>
      <dgm:spPr/>
      <dgm:t>
        <a:bodyPr/>
        <a:lstStyle/>
        <a:p>
          <a:endParaRPr lang="ru-RU"/>
        </a:p>
      </dgm:t>
    </dgm:pt>
    <dgm:pt modelId="{12A00AF1-48DF-49A0-AC38-012E1DF4BAA7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Совет родителей (законных представителей)</a:t>
          </a:r>
        </a:p>
      </dgm:t>
    </dgm:pt>
    <dgm:pt modelId="{11632689-74BE-46D9-BDA5-0CE76CC82BBF}" type="parTrans" cxnId="{8C815811-B53C-4CF7-8919-A7B09F2414E0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8BA0A00A-510F-4312-AA2D-8890CAEC53F2}" type="sibTrans" cxnId="{8C815811-B53C-4CF7-8919-A7B09F2414E0}">
      <dgm:prSet/>
      <dgm:spPr/>
      <dgm:t>
        <a:bodyPr/>
        <a:lstStyle/>
        <a:p>
          <a:endParaRPr lang="ru-RU"/>
        </a:p>
      </dgm:t>
    </dgm:pt>
    <dgm:pt modelId="{228883FA-90B7-46E7-8E6D-04F77237A9F9}">
      <dgm:prSet/>
      <dgm:spPr>
        <a:ln>
          <a:solidFill>
            <a:srgbClr val="00B050"/>
          </a:solidFill>
        </a:ln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Родительские комитеты групп</a:t>
          </a:r>
        </a:p>
      </dgm:t>
    </dgm:pt>
    <dgm:pt modelId="{BE1DD74B-0D17-42C8-9D5B-6380993AB252}" type="parTrans" cxnId="{6ECDB550-4AE0-4CDC-BE57-B53C189C48BA}">
      <dgm:prSet/>
      <dgm:spPr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6CA4CDE0-FB7B-4332-A579-519FF8DFE328}" type="sibTrans" cxnId="{6ECDB550-4AE0-4CDC-BE57-B53C189C48BA}">
      <dgm:prSet/>
      <dgm:spPr/>
      <dgm:t>
        <a:bodyPr/>
        <a:lstStyle/>
        <a:p>
          <a:endParaRPr lang="ru-RU"/>
        </a:p>
      </dgm:t>
    </dgm:pt>
    <dgm:pt modelId="{F56AF2D0-191C-4747-AFC2-8D8139F7AB05}" type="pres">
      <dgm:prSet presAssocID="{8A5C0718-F309-40CB-8654-19249E4790A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13063B6-57AF-4BAC-9761-11E93334EFBD}" type="pres">
      <dgm:prSet presAssocID="{1E88882A-A528-49A2-8B15-7EFEA2D002CE}" presName="hierRoot1" presStyleCnt="0"/>
      <dgm:spPr/>
    </dgm:pt>
    <dgm:pt modelId="{B96CFB04-99C2-44A6-8041-CF18E6AFB690}" type="pres">
      <dgm:prSet presAssocID="{1E88882A-A528-49A2-8B15-7EFEA2D002CE}" presName="composite" presStyleCnt="0"/>
      <dgm:spPr/>
    </dgm:pt>
    <dgm:pt modelId="{A4C9BC8C-4CA1-4DCE-8D0C-B67276432B36}" type="pres">
      <dgm:prSet presAssocID="{1E88882A-A528-49A2-8B15-7EFEA2D002CE}" presName="background" presStyleLbl="node0" presStyleIdx="0" presStyleCnt="1"/>
      <dgm:spPr>
        <a:solidFill>
          <a:srgbClr val="00B050"/>
        </a:solidFill>
      </dgm:spPr>
    </dgm:pt>
    <dgm:pt modelId="{16B3DBA0-5D36-47D4-9FA7-F9B67415921E}" type="pres">
      <dgm:prSet presAssocID="{1E88882A-A528-49A2-8B15-7EFEA2D002CE}" presName="text" presStyleLbl="fgAcc0" presStyleIdx="0" presStyleCnt="1" custScaleX="328996" custScaleY="130405" custLinFactNeighborX="1055" custLinFactNeighborY="-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12016C-8CCB-40D4-B128-B012C7FCD52F}" type="pres">
      <dgm:prSet presAssocID="{1E88882A-A528-49A2-8B15-7EFEA2D002CE}" presName="hierChild2" presStyleCnt="0"/>
      <dgm:spPr/>
    </dgm:pt>
    <dgm:pt modelId="{EBDB45AD-FC51-4636-8C9F-A6E01A0A4150}" type="pres">
      <dgm:prSet presAssocID="{C986E049-15CD-4942-8F53-B182C60AFD09}" presName="Name10" presStyleLbl="parChTrans1D2" presStyleIdx="0" presStyleCnt="1"/>
      <dgm:spPr/>
      <dgm:t>
        <a:bodyPr/>
        <a:lstStyle/>
        <a:p>
          <a:endParaRPr lang="ru-RU"/>
        </a:p>
      </dgm:t>
    </dgm:pt>
    <dgm:pt modelId="{EA2E2E70-995A-49F6-A9BE-B6248E13A646}" type="pres">
      <dgm:prSet presAssocID="{C862B6BF-FBF4-462A-A50B-F488717DEE96}" presName="hierRoot2" presStyleCnt="0"/>
      <dgm:spPr/>
    </dgm:pt>
    <dgm:pt modelId="{7FDFBA5A-EEE9-4FDA-8F05-DE2EA8219B98}" type="pres">
      <dgm:prSet presAssocID="{C862B6BF-FBF4-462A-A50B-F488717DEE96}" presName="composite2" presStyleCnt="0"/>
      <dgm:spPr/>
    </dgm:pt>
    <dgm:pt modelId="{4DCEC36A-ED2A-4C42-A998-1099319C40BD}" type="pres">
      <dgm:prSet presAssocID="{C862B6BF-FBF4-462A-A50B-F488717DEE96}" presName="background2" presStyleLbl="node2" presStyleIdx="0" presStyleCnt="1"/>
      <dgm:spPr>
        <a:solidFill>
          <a:srgbClr val="00B050"/>
        </a:solidFill>
      </dgm:spPr>
    </dgm:pt>
    <dgm:pt modelId="{6A1DC31A-3DCB-40B3-BCFF-44E4205E8716}" type="pres">
      <dgm:prSet presAssocID="{C862B6BF-FBF4-462A-A50B-F488717DEE96}" presName="text2" presStyleLbl="fgAcc2" presStyleIdx="0" presStyleCnt="1" custScaleX="358545" custScaleY="1021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0EEEF9-5EA0-4091-803E-AFE08442B22E}" type="pres">
      <dgm:prSet presAssocID="{C862B6BF-FBF4-462A-A50B-F488717DEE96}" presName="hierChild3" presStyleCnt="0"/>
      <dgm:spPr/>
    </dgm:pt>
    <dgm:pt modelId="{6A76840C-F4B0-4B86-AFA7-D8ED6C034A94}" type="pres">
      <dgm:prSet presAssocID="{391AFFCC-43D7-49FB-AEF4-9EDD01561D97}" presName="Name17" presStyleLbl="parChTrans1D3" presStyleIdx="0" presStyleCnt="4"/>
      <dgm:spPr/>
      <dgm:t>
        <a:bodyPr/>
        <a:lstStyle/>
        <a:p>
          <a:endParaRPr lang="ru-RU"/>
        </a:p>
      </dgm:t>
    </dgm:pt>
    <dgm:pt modelId="{9C7D06D3-D662-485F-AE37-FEBC1ADDD4E8}" type="pres">
      <dgm:prSet presAssocID="{5FAB8F21-A49C-479E-B5C9-08CD08ADDA99}" presName="hierRoot3" presStyleCnt="0"/>
      <dgm:spPr/>
    </dgm:pt>
    <dgm:pt modelId="{52B62772-5EF3-462F-96D8-278E137C9883}" type="pres">
      <dgm:prSet presAssocID="{5FAB8F21-A49C-479E-B5C9-08CD08ADDA99}" presName="composite3" presStyleCnt="0"/>
      <dgm:spPr/>
    </dgm:pt>
    <dgm:pt modelId="{BB58C843-C3F6-4A09-802D-082094A1884A}" type="pres">
      <dgm:prSet presAssocID="{5FAB8F21-A49C-479E-B5C9-08CD08ADDA99}" presName="background3" presStyleLbl="node3" presStyleIdx="0" presStyleCnt="4"/>
      <dgm:spPr>
        <a:solidFill>
          <a:srgbClr val="00B050"/>
        </a:solidFill>
      </dgm:spPr>
    </dgm:pt>
    <dgm:pt modelId="{3B5D7416-C190-4E2F-AF99-22DC5F671A97}" type="pres">
      <dgm:prSet presAssocID="{5FAB8F21-A49C-479E-B5C9-08CD08ADDA99}" presName="text3" presStyleLbl="fgAcc3" presStyleIdx="0" presStyleCnt="4" custScaleX="166745" custScaleY="149927" custLinFactNeighborY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940A0-104E-456B-8A13-291E87AAEFF0}" type="pres">
      <dgm:prSet presAssocID="{5FAB8F21-A49C-479E-B5C9-08CD08ADDA99}" presName="hierChild4" presStyleCnt="0"/>
      <dgm:spPr/>
    </dgm:pt>
    <dgm:pt modelId="{DA2F9444-58DA-4EE5-9082-B76345F5581A}" type="pres">
      <dgm:prSet presAssocID="{5521EEF0-FFEC-47B6-8382-D83A6838264C}" presName="Name17" presStyleLbl="parChTrans1D3" presStyleIdx="1" presStyleCnt="4"/>
      <dgm:spPr/>
      <dgm:t>
        <a:bodyPr/>
        <a:lstStyle/>
        <a:p>
          <a:endParaRPr lang="ru-RU"/>
        </a:p>
      </dgm:t>
    </dgm:pt>
    <dgm:pt modelId="{C26747B4-8BE0-4FA9-A54E-3AE210C0C6C1}" type="pres">
      <dgm:prSet presAssocID="{74DA87FA-79A0-484D-AEBF-10304F5C3834}" presName="hierRoot3" presStyleCnt="0"/>
      <dgm:spPr/>
    </dgm:pt>
    <dgm:pt modelId="{43A38113-D881-49F3-9909-A7F50B983573}" type="pres">
      <dgm:prSet presAssocID="{74DA87FA-79A0-484D-AEBF-10304F5C3834}" presName="composite3" presStyleCnt="0"/>
      <dgm:spPr/>
    </dgm:pt>
    <dgm:pt modelId="{CCC8EF13-A0D5-4EA1-94C9-7F2FE444C222}" type="pres">
      <dgm:prSet presAssocID="{74DA87FA-79A0-484D-AEBF-10304F5C3834}" presName="background3" presStyleLbl="node3" presStyleIdx="1" presStyleCnt="4"/>
      <dgm:spPr>
        <a:solidFill>
          <a:srgbClr val="00B050"/>
        </a:solidFill>
      </dgm:spPr>
    </dgm:pt>
    <dgm:pt modelId="{F12911A6-4480-4374-8E19-2C9FC547F225}" type="pres">
      <dgm:prSet presAssocID="{74DA87FA-79A0-484D-AEBF-10304F5C3834}" presName="text3" presStyleLbl="fgAcc3" presStyleIdx="1" presStyleCnt="4" custScaleX="138465" custScaleY="146387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0F4F84-9A8C-4E4D-8751-7ACD74A3558E}" type="pres">
      <dgm:prSet presAssocID="{74DA87FA-79A0-484D-AEBF-10304F5C3834}" presName="hierChild4" presStyleCnt="0"/>
      <dgm:spPr/>
    </dgm:pt>
    <dgm:pt modelId="{D9AE65F7-B71E-4EC0-98BA-953C8FDA01A5}" type="pres">
      <dgm:prSet presAssocID="{7A7E26D6-F77D-40BF-8335-155B8737636A}" presName="Name17" presStyleLbl="parChTrans1D3" presStyleIdx="2" presStyleCnt="4"/>
      <dgm:spPr/>
      <dgm:t>
        <a:bodyPr/>
        <a:lstStyle/>
        <a:p>
          <a:endParaRPr lang="ru-RU"/>
        </a:p>
      </dgm:t>
    </dgm:pt>
    <dgm:pt modelId="{BF65E9DE-B2E5-4499-97A0-C0A1E47D3258}" type="pres">
      <dgm:prSet presAssocID="{BC1607A4-0AD2-4799-929E-97B7D2526C4F}" presName="hierRoot3" presStyleCnt="0"/>
      <dgm:spPr/>
    </dgm:pt>
    <dgm:pt modelId="{4B19ECD0-CFE7-4E22-9239-127229F0BC1A}" type="pres">
      <dgm:prSet presAssocID="{BC1607A4-0AD2-4799-929E-97B7D2526C4F}" presName="composite3" presStyleCnt="0"/>
      <dgm:spPr/>
    </dgm:pt>
    <dgm:pt modelId="{43640210-033F-479B-A7BB-2A3B0B82FDBE}" type="pres">
      <dgm:prSet presAssocID="{BC1607A4-0AD2-4799-929E-97B7D2526C4F}" presName="background3" presStyleLbl="node3" presStyleIdx="2" presStyleCnt="4"/>
      <dgm:spPr>
        <a:solidFill>
          <a:srgbClr val="00B050"/>
        </a:solidFill>
      </dgm:spPr>
    </dgm:pt>
    <dgm:pt modelId="{2D56618B-14E4-44DE-B5FA-5D790268F195}" type="pres">
      <dgm:prSet presAssocID="{BC1607A4-0AD2-4799-929E-97B7D2526C4F}" presName="text3" presStyleLbl="fgAcc3" presStyleIdx="2" presStyleCnt="4" custScaleX="187861" custScaleY="1441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3E7D92-C5DD-46A6-9533-7D96FD73083F}" type="pres">
      <dgm:prSet presAssocID="{BC1607A4-0AD2-4799-929E-97B7D2526C4F}" presName="hierChild4" presStyleCnt="0"/>
      <dgm:spPr/>
    </dgm:pt>
    <dgm:pt modelId="{9BFBC7C3-D9F1-4E0C-B002-E715735E04FE}" type="pres">
      <dgm:prSet presAssocID="{11632689-74BE-46D9-BDA5-0CE76CC82BBF}" presName="Name17" presStyleLbl="parChTrans1D3" presStyleIdx="3" presStyleCnt="4"/>
      <dgm:spPr/>
      <dgm:t>
        <a:bodyPr/>
        <a:lstStyle/>
        <a:p>
          <a:endParaRPr lang="ru-RU"/>
        </a:p>
      </dgm:t>
    </dgm:pt>
    <dgm:pt modelId="{65EBE9E3-EAD8-4953-8048-1FEAC1D37496}" type="pres">
      <dgm:prSet presAssocID="{12A00AF1-48DF-49A0-AC38-012E1DF4BAA7}" presName="hierRoot3" presStyleCnt="0"/>
      <dgm:spPr/>
    </dgm:pt>
    <dgm:pt modelId="{98EE7DF0-27BC-448A-8CCF-939BB2BFFFA1}" type="pres">
      <dgm:prSet presAssocID="{12A00AF1-48DF-49A0-AC38-012E1DF4BAA7}" presName="composite3" presStyleCnt="0"/>
      <dgm:spPr/>
    </dgm:pt>
    <dgm:pt modelId="{A15D67BA-32F6-4D64-9164-CA157BA5A5FE}" type="pres">
      <dgm:prSet presAssocID="{12A00AF1-48DF-49A0-AC38-012E1DF4BAA7}" presName="background3" presStyleLbl="node3" presStyleIdx="3" presStyleCnt="4"/>
      <dgm:spPr>
        <a:solidFill>
          <a:srgbClr val="00B050"/>
        </a:solidFill>
      </dgm:spPr>
    </dgm:pt>
    <dgm:pt modelId="{7E3156FE-33DA-4CAB-8FC1-E728A31D59F5}" type="pres">
      <dgm:prSet presAssocID="{12A00AF1-48DF-49A0-AC38-012E1DF4BAA7}" presName="text3" presStyleLbl="fgAcc3" presStyleIdx="3" presStyleCnt="4" custScaleX="181469" custScaleY="146017" custLinFactNeighborX="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955A38-728D-4E42-9E94-09B844420C1D}" type="pres">
      <dgm:prSet presAssocID="{12A00AF1-48DF-49A0-AC38-012E1DF4BAA7}" presName="hierChild4" presStyleCnt="0"/>
      <dgm:spPr/>
    </dgm:pt>
    <dgm:pt modelId="{8119D2A5-7FC1-45F8-8CE1-82F4AC9624C6}" type="pres">
      <dgm:prSet presAssocID="{BE1DD74B-0D17-42C8-9D5B-6380993AB252}" presName="Name23" presStyleLbl="parChTrans1D4" presStyleIdx="0" presStyleCnt="1"/>
      <dgm:spPr/>
      <dgm:t>
        <a:bodyPr/>
        <a:lstStyle/>
        <a:p>
          <a:endParaRPr lang="ru-RU"/>
        </a:p>
      </dgm:t>
    </dgm:pt>
    <dgm:pt modelId="{61ADD187-8F69-46B8-8CB0-4FAFB1BFB705}" type="pres">
      <dgm:prSet presAssocID="{228883FA-90B7-46E7-8E6D-04F77237A9F9}" presName="hierRoot4" presStyleCnt="0"/>
      <dgm:spPr/>
    </dgm:pt>
    <dgm:pt modelId="{F15CFAB5-41E4-4EF3-8740-E717946A03AA}" type="pres">
      <dgm:prSet presAssocID="{228883FA-90B7-46E7-8E6D-04F77237A9F9}" presName="composite4" presStyleCnt="0"/>
      <dgm:spPr/>
    </dgm:pt>
    <dgm:pt modelId="{82C04915-8AE4-47B0-9E60-28D930345B5C}" type="pres">
      <dgm:prSet presAssocID="{228883FA-90B7-46E7-8E6D-04F77237A9F9}" presName="background4" presStyleLbl="node4" presStyleIdx="0" presStyleCnt="1"/>
      <dgm:spPr>
        <a:solidFill>
          <a:srgbClr val="00B050"/>
        </a:solidFill>
      </dgm:spPr>
    </dgm:pt>
    <dgm:pt modelId="{1EF15E1C-22A4-4100-9845-01E5EA642E1D}" type="pres">
      <dgm:prSet presAssocID="{228883FA-90B7-46E7-8E6D-04F77237A9F9}" presName="text4" presStyleLbl="fgAcc4" presStyleIdx="0" presStyleCnt="1" custScaleX="163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39D650-42A0-47A5-8688-06338CD87CC7}" type="pres">
      <dgm:prSet presAssocID="{228883FA-90B7-46E7-8E6D-04F77237A9F9}" presName="hierChild5" presStyleCnt="0"/>
      <dgm:spPr/>
    </dgm:pt>
  </dgm:ptLst>
  <dgm:cxnLst>
    <dgm:cxn modelId="{91A67376-15DA-4DD0-925E-F221F159D5DC}" srcId="{C862B6BF-FBF4-462A-A50B-F488717DEE96}" destId="{74DA87FA-79A0-484D-AEBF-10304F5C3834}" srcOrd="1" destOrd="0" parTransId="{5521EEF0-FFEC-47B6-8382-D83A6838264C}" sibTransId="{C62D518E-EC6B-402F-9D0A-503AA1A56250}"/>
    <dgm:cxn modelId="{8C815811-B53C-4CF7-8919-A7B09F2414E0}" srcId="{C862B6BF-FBF4-462A-A50B-F488717DEE96}" destId="{12A00AF1-48DF-49A0-AC38-012E1DF4BAA7}" srcOrd="3" destOrd="0" parTransId="{11632689-74BE-46D9-BDA5-0CE76CC82BBF}" sibTransId="{8BA0A00A-510F-4312-AA2D-8890CAEC53F2}"/>
    <dgm:cxn modelId="{9200324A-1525-4E15-9FEE-8FA1780C613D}" type="presOf" srcId="{C862B6BF-FBF4-462A-A50B-F488717DEE96}" destId="{6A1DC31A-3DCB-40B3-BCFF-44E4205E8716}" srcOrd="0" destOrd="0" presId="urn:microsoft.com/office/officeart/2005/8/layout/hierarchy1"/>
    <dgm:cxn modelId="{857FBD55-D427-465B-AE13-30929D8A7378}" type="presOf" srcId="{391AFFCC-43D7-49FB-AEF4-9EDD01561D97}" destId="{6A76840C-F4B0-4B86-AFA7-D8ED6C034A94}" srcOrd="0" destOrd="0" presId="urn:microsoft.com/office/officeart/2005/8/layout/hierarchy1"/>
    <dgm:cxn modelId="{106CF8F1-566D-4F50-9956-B9A40B871C93}" type="presOf" srcId="{BC1607A4-0AD2-4799-929E-97B7D2526C4F}" destId="{2D56618B-14E4-44DE-B5FA-5D790268F195}" srcOrd="0" destOrd="0" presId="urn:microsoft.com/office/officeart/2005/8/layout/hierarchy1"/>
    <dgm:cxn modelId="{9BC82647-2273-4859-BE43-779C32C2933F}" type="presOf" srcId="{BE1DD74B-0D17-42C8-9D5B-6380993AB252}" destId="{8119D2A5-7FC1-45F8-8CE1-82F4AC9624C6}" srcOrd="0" destOrd="0" presId="urn:microsoft.com/office/officeart/2005/8/layout/hierarchy1"/>
    <dgm:cxn modelId="{961BEA26-1880-4240-A0E3-4957603E4B56}" srcId="{1E88882A-A528-49A2-8B15-7EFEA2D002CE}" destId="{C862B6BF-FBF4-462A-A50B-F488717DEE96}" srcOrd="0" destOrd="0" parTransId="{C986E049-15CD-4942-8F53-B182C60AFD09}" sibTransId="{C9C95788-8F79-49D0-B4E2-726C69D27A7F}"/>
    <dgm:cxn modelId="{9E8D265A-49DD-4797-96AF-59C3571C9B40}" srcId="{C862B6BF-FBF4-462A-A50B-F488717DEE96}" destId="{5FAB8F21-A49C-479E-B5C9-08CD08ADDA99}" srcOrd="0" destOrd="0" parTransId="{391AFFCC-43D7-49FB-AEF4-9EDD01561D97}" sibTransId="{CC684E3E-BF30-4FE3-8339-0247D9428DF0}"/>
    <dgm:cxn modelId="{B7D38630-7ABD-4EC3-9E31-1B41BFBDAF3C}" srcId="{C862B6BF-FBF4-462A-A50B-F488717DEE96}" destId="{BC1607A4-0AD2-4799-929E-97B7D2526C4F}" srcOrd="2" destOrd="0" parTransId="{7A7E26D6-F77D-40BF-8335-155B8737636A}" sibTransId="{6D6D2C68-4EDA-431E-AD0D-A5CD063F41AA}"/>
    <dgm:cxn modelId="{846DD270-DD11-44D6-8C09-A74ED39883D4}" type="presOf" srcId="{11632689-74BE-46D9-BDA5-0CE76CC82BBF}" destId="{9BFBC7C3-D9F1-4E0C-B002-E715735E04FE}" srcOrd="0" destOrd="0" presId="urn:microsoft.com/office/officeart/2005/8/layout/hierarchy1"/>
    <dgm:cxn modelId="{E215F2C6-6218-412F-811E-DBB534783CAA}" type="presOf" srcId="{1E88882A-A528-49A2-8B15-7EFEA2D002CE}" destId="{16B3DBA0-5D36-47D4-9FA7-F9B67415921E}" srcOrd="0" destOrd="0" presId="urn:microsoft.com/office/officeart/2005/8/layout/hierarchy1"/>
    <dgm:cxn modelId="{EBB08100-E934-4DF5-AE80-5D859A2DBA5A}" type="presOf" srcId="{5FAB8F21-A49C-479E-B5C9-08CD08ADDA99}" destId="{3B5D7416-C190-4E2F-AF99-22DC5F671A97}" srcOrd="0" destOrd="0" presId="urn:microsoft.com/office/officeart/2005/8/layout/hierarchy1"/>
    <dgm:cxn modelId="{2558BF5C-6DC4-4807-9349-ED3A6518A0C4}" type="presOf" srcId="{5521EEF0-FFEC-47B6-8382-D83A6838264C}" destId="{DA2F9444-58DA-4EE5-9082-B76345F5581A}" srcOrd="0" destOrd="0" presId="urn:microsoft.com/office/officeart/2005/8/layout/hierarchy1"/>
    <dgm:cxn modelId="{4FCDADB6-EB3B-4B59-BB1D-2DA6BE2E9768}" type="presOf" srcId="{74DA87FA-79A0-484D-AEBF-10304F5C3834}" destId="{F12911A6-4480-4374-8E19-2C9FC547F225}" srcOrd="0" destOrd="0" presId="urn:microsoft.com/office/officeart/2005/8/layout/hierarchy1"/>
    <dgm:cxn modelId="{F45E4003-A499-4112-B45E-15B237DD3A14}" type="presOf" srcId="{228883FA-90B7-46E7-8E6D-04F77237A9F9}" destId="{1EF15E1C-22A4-4100-9845-01E5EA642E1D}" srcOrd="0" destOrd="0" presId="urn:microsoft.com/office/officeart/2005/8/layout/hierarchy1"/>
    <dgm:cxn modelId="{0A185AFD-78EA-46C4-A013-C9E4E6E28B2D}" type="presOf" srcId="{8A5C0718-F309-40CB-8654-19249E4790A3}" destId="{F56AF2D0-191C-4747-AFC2-8D8139F7AB05}" srcOrd="0" destOrd="0" presId="urn:microsoft.com/office/officeart/2005/8/layout/hierarchy1"/>
    <dgm:cxn modelId="{F35C06A0-C47C-4070-B832-8758094A8291}" srcId="{8A5C0718-F309-40CB-8654-19249E4790A3}" destId="{1E88882A-A528-49A2-8B15-7EFEA2D002CE}" srcOrd="0" destOrd="0" parTransId="{B8178679-A1F7-48E5-91E6-3D3ECC6F663D}" sibTransId="{22E7DDCE-61E7-4ED2-999F-10F331868568}"/>
    <dgm:cxn modelId="{C5B7BA8A-858A-4737-A8BA-7492052DC21B}" type="presOf" srcId="{12A00AF1-48DF-49A0-AC38-012E1DF4BAA7}" destId="{7E3156FE-33DA-4CAB-8FC1-E728A31D59F5}" srcOrd="0" destOrd="0" presId="urn:microsoft.com/office/officeart/2005/8/layout/hierarchy1"/>
    <dgm:cxn modelId="{6ECDB550-4AE0-4CDC-BE57-B53C189C48BA}" srcId="{12A00AF1-48DF-49A0-AC38-012E1DF4BAA7}" destId="{228883FA-90B7-46E7-8E6D-04F77237A9F9}" srcOrd="0" destOrd="0" parTransId="{BE1DD74B-0D17-42C8-9D5B-6380993AB252}" sibTransId="{6CA4CDE0-FB7B-4332-A579-519FF8DFE328}"/>
    <dgm:cxn modelId="{2B34840C-9C6B-47B2-8104-FFE2FC174CBD}" type="presOf" srcId="{C986E049-15CD-4942-8F53-B182C60AFD09}" destId="{EBDB45AD-FC51-4636-8C9F-A6E01A0A4150}" srcOrd="0" destOrd="0" presId="urn:microsoft.com/office/officeart/2005/8/layout/hierarchy1"/>
    <dgm:cxn modelId="{5D830846-BE39-4056-AEAA-0B371DF9E163}" type="presOf" srcId="{7A7E26D6-F77D-40BF-8335-155B8737636A}" destId="{D9AE65F7-B71E-4EC0-98BA-953C8FDA01A5}" srcOrd="0" destOrd="0" presId="urn:microsoft.com/office/officeart/2005/8/layout/hierarchy1"/>
    <dgm:cxn modelId="{B50C39BF-AB1D-4E70-A148-1DACB502930D}" type="presParOf" srcId="{F56AF2D0-191C-4747-AFC2-8D8139F7AB05}" destId="{113063B6-57AF-4BAC-9761-11E93334EFBD}" srcOrd="0" destOrd="0" presId="urn:microsoft.com/office/officeart/2005/8/layout/hierarchy1"/>
    <dgm:cxn modelId="{BF5AB56B-BFE7-495F-9FCC-B8AC0645F8C9}" type="presParOf" srcId="{113063B6-57AF-4BAC-9761-11E93334EFBD}" destId="{B96CFB04-99C2-44A6-8041-CF18E6AFB690}" srcOrd="0" destOrd="0" presId="urn:microsoft.com/office/officeart/2005/8/layout/hierarchy1"/>
    <dgm:cxn modelId="{30C05C74-389B-4168-B0EA-18950322FFC9}" type="presParOf" srcId="{B96CFB04-99C2-44A6-8041-CF18E6AFB690}" destId="{A4C9BC8C-4CA1-4DCE-8D0C-B67276432B36}" srcOrd="0" destOrd="0" presId="urn:microsoft.com/office/officeart/2005/8/layout/hierarchy1"/>
    <dgm:cxn modelId="{2F1EFBF7-A7E6-426A-BB0F-80D3EFA9ECDB}" type="presParOf" srcId="{B96CFB04-99C2-44A6-8041-CF18E6AFB690}" destId="{16B3DBA0-5D36-47D4-9FA7-F9B67415921E}" srcOrd="1" destOrd="0" presId="urn:microsoft.com/office/officeart/2005/8/layout/hierarchy1"/>
    <dgm:cxn modelId="{8DC793E6-E3E6-400E-8B1D-999FE4E8038C}" type="presParOf" srcId="{113063B6-57AF-4BAC-9761-11E93334EFBD}" destId="{5E12016C-8CCB-40D4-B128-B012C7FCD52F}" srcOrd="1" destOrd="0" presId="urn:microsoft.com/office/officeart/2005/8/layout/hierarchy1"/>
    <dgm:cxn modelId="{8CBEE336-D3EC-4AE0-B256-548439F353CC}" type="presParOf" srcId="{5E12016C-8CCB-40D4-B128-B012C7FCD52F}" destId="{EBDB45AD-FC51-4636-8C9F-A6E01A0A4150}" srcOrd="0" destOrd="0" presId="urn:microsoft.com/office/officeart/2005/8/layout/hierarchy1"/>
    <dgm:cxn modelId="{26BBBB52-9A95-4464-A8B7-E1DFC46A4B28}" type="presParOf" srcId="{5E12016C-8CCB-40D4-B128-B012C7FCD52F}" destId="{EA2E2E70-995A-49F6-A9BE-B6248E13A646}" srcOrd="1" destOrd="0" presId="urn:microsoft.com/office/officeart/2005/8/layout/hierarchy1"/>
    <dgm:cxn modelId="{DD133E12-2632-4B41-889A-3AD39B2B8E57}" type="presParOf" srcId="{EA2E2E70-995A-49F6-A9BE-B6248E13A646}" destId="{7FDFBA5A-EEE9-4FDA-8F05-DE2EA8219B98}" srcOrd="0" destOrd="0" presId="urn:microsoft.com/office/officeart/2005/8/layout/hierarchy1"/>
    <dgm:cxn modelId="{2752463B-911B-47A1-8A38-741C04D0F89F}" type="presParOf" srcId="{7FDFBA5A-EEE9-4FDA-8F05-DE2EA8219B98}" destId="{4DCEC36A-ED2A-4C42-A998-1099319C40BD}" srcOrd="0" destOrd="0" presId="urn:microsoft.com/office/officeart/2005/8/layout/hierarchy1"/>
    <dgm:cxn modelId="{29495068-A08B-4755-BD43-3389187D294E}" type="presParOf" srcId="{7FDFBA5A-EEE9-4FDA-8F05-DE2EA8219B98}" destId="{6A1DC31A-3DCB-40B3-BCFF-44E4205E8716}" srcOrd="1" destOrd="0" presId="urn:microsoft.com/office/officeart/2005/8/layout/hierarchy1"/>
    <dgm:cxn modelId="{99EA50D2-3AC6-40F4-9BA8-2F204D78CA1F}" type="presParOf" srcId="{EA2E2E70-995A-49F6-A9BE-B6248E13A646}" destId="{580EEEF9-5EA0-4091-803E-AFE08442B22E}" srcOrd="1" destOrd="0" presId="urn:microsoft.com/office/officeart/2005/8/layout/hierarchy1"/>
    <dgm:cxn modelId="{8CBD1335-0580-4B22-83CC-1BF0627AC351}" type="presParOf" srcId="{580EEEF9-5EA0-4091-803E-AFE08442B22E}" destId="{6A76840C-F4B0-4B86-AFA7-D8ED6C034A94}" srcOrd="0" destOrd="0" presId="urn:microsoft.com/office/officeart/2005/8/layout/hierarchy1"/>
    <dgm:cxn modelId="{A8DF97C5-1327-44CD-B378-6C8BB1A7925E}" type="presParOf" srcId="{580EEEF9-5EA0-4091-803E-AFE08442B22E}" destId="{9C7D06D3-D662-485F-AE37-FEBC1ADDD4E8}" srcOrd="1" destOrd="0" presId="urn:microsoft.com/office/officeart/2005/8/layout/hierarchy1"/>
    <dgm:cxn modelId="{233DD2E7-2D00-48FF-A76D-61CC5AE08F73}" type="presParOf" srcId="{9C7D06D3-D662-485F-AE37-FEBC1ADDD4E8}" destId="{52B62772-5EF3-462F-96D8-278E137C9883}" srcOrd="0" destOrd="0" presId="urn:microsoft.com/office/officeart/2005/8/layout/hierarchy1"/>
    <dgm:cxn modelId="{DAEEA856-4A61-49E7-B811-7AD13E9CACD3}" type="presParOf" srcId="{52B62772-5EF3-462F-96D8-278E137C9883}" destId="{BB58C843-C3F6-4A09-802D-082094A1884A}" srcOrd="0" destOrd="0" presId="urn:microsoft.com/office/officeart/2005/8/layout/hierarchy1"/>
    <dgm:cxn modelId="{8691C065-1696-45B0-A1A8-2C4B1AEE9A05}" type="presParOf" srcId="{52B62772-5EF3-462F-96D8-278E137C9883}" destId="{3B5D7416-C190-4E2F-AF99-22DC5F671A97}" srcOrd="1" destOrd="0" presId="urn:microsoft.com/office/officeart/2005/8/layout/hierarchy1"/>
    <dgm:cxn modelId="{8D8DF1DB-E457-4142-89CE-CEE70BFBE3FD}" type="presParOf" srcId="{9C7D06D3-D662-485F-AE37-FEBC1ADDD4E8}" destId="{C3B940A0-104E-456B-8A13-291E87AAEFF0}" srcOrd="1" destOrd="0" presId="urn:microsoft.com/office/officeart/2005/8/layout/hierarchy1"/>
    <dgm:cxn modelId="{4AB40E47-B3D9-4F48-BB0C-8BD0B36DE6D9}" type="presParOf" srcId="{580EEEF9-5EA0-4091-803E-AFE08442B22E}" destId="{DA2F9444-58DA-4EE5-9082-B76345F5581A}" srcOrd="2" destOrd="0" presId="urn:microsoft.com/office/officeart/2005/8/layout/hierarchy1"/>
    <dgm:cxn modelId="{76B08812-9673-4ED4-ABEC-FFD869B5EDFB}" type="presParOf" srcId="{580EEEF9-5EA0-4091-803E-AFE08442B22E}" destId="{C26747B4-8BE0-4FA9-A54E-3AE210C0C6C1}" srcOrd="3" destOrd="0" presId="urn:microsoft.com/office/officeart/2005/8/layout/hierarchy1"/>
    <dgm:cxn modelId="{862B14BD-32C3-4072-9983-21EE53121D9C}" type="presParOf" srcId="{C26747B4-8BE0-4FA9-A54E-3AE210C0C6C1}" destId="{43A38113-D881-49F3-9909-A7F50B983573}" srcOrd="0" destOrd="0" presId="urn:microsoft.com/office/officeart/2005/8/layout/hierarchy1"/>
    <dgm:cxn modelId="{97CD2061-648D-48A7-92A7-E8DDF7D6531E}" type="presParOf" srcId="{43A38113-D881-49F3-9909-A7F50B983573}" destId="{CCC8EF13-A0D5-4EA1-94C9-7F2FE444C222}" srcOrd="0" destOrd="0" presId="urn:microsoft.com/office/officeart/2005/8/layout/hierarchy1"/>
    <dgm:cxn modelId="{76C12FBD-BB31-4F90-B397-F1CA23CD3E8C}" type="presParOf" srcId="{43A38113-D881-49F3-9909-A7F50B983573}" destId="{F12911A6-4480-4374-8E19-2C9FC547F225}" srcOrd="1" destOrd="0" presId="urn:microsoft.com/office/officeart/2005/8/layout/hierarchy1"/>
    <dgm:cxn modelId="{CC8EB2EE-BBEB-40A9-9B04-7C103BD42ECF}" type="presParOf" srcId="{C26747B4-8BE0-4FA9-A54E-3AE210C0C6C1}" destId="{870F4F84-9A8C-4E4D-8751-7ACD74A3558E}" srcOrd="1" destOrd="0" presId="urn:microsoft.com/office/officeart/2005/8/layout/hierarchy1"/>
    <dgm:cxn modelId="{A17AE10A-1D12-48F3-9EA6-6701F563350C}" type="presParOf" srcId="{580EEEF9-5EA0-4091-803E-AFE08442B22E}" destId="{D9AE65F7-B71E-4EC0-98BA-953C8FDA01A5}" srcOrd="4" destOrd="0" presId="urn:microsoft.com/office/officeart/2005/8/layout/hierarchy1"/>
    <dgm:cxn modelId="{2EA1708D-EE2E-47EC-8DAE-3E37728721DA}" type="presParOf" srcId="{580EEEF9-5EA0-4091-803E-AFE08442B22E}" destId="{BF65E9DE-B2E5-4499-97A0-C0A1E47D3258}" srcOrd="5" destOrd="0" presId="urn:microsoft.com/office/officeart/2005/8/layout/hierarchy1"/>
    <dgm:cxn modelId="{7B52014C-894B-454B-8CA4-BA2FE41EE21B}" type="presParOf" srcId="{BF65E9DE-B2E5-4499-97A0-C0A1E47D3258}" destId="{4B19ECD0-CFE7-4E22-9239-127229F0BC1A}" srcOrd="0" destOrd="0" presId="urn:microsoft.com/office/officeart/2005/8/layout/hierarchy1"/>
    <dgm:cxn modelId="{1238E3EB-6EE0-478B-94DC-98AF7F62D9A0}" type="presParOf" srcId="{4B19ECD0-CFE7-4E22-9239-127229F0BC1A}" destId="{43640210-033F-479B-A7BB-2A3B0B82FDBE}" srcOrd="0" destOrd="0" presId="urn:microsoft.com/office/officeart/2005/8/layout/hierarchy1"/>
    <dgm:cxn modelId="{95561016-6CDF-423C-AF2E-E5A3C7537B6F}" type="presParOf" srcId="{4B19ECD0-CFE7-4E22-9239-127229F0BC1A}" destId="{2D56618B-14E4-44DE-B5FA-5D790268F195}" srcOrd="1" destOrd="0" presId="urn:microsoft.com/office/officeart/2005/8/layout/hierarchy1"/>
    <dgm:cxn modelId="{81C376C5-DDDE-4838-A1D6-86EAA0DE1517}" type="presParOf" srcId="{BF65E9DE-B2E5-4499-97A0-C0A1E47D3258}" destId="{C63E7D92-C5DD-46A6-9533-7D96FD73083F}" srcOrd="1" destOrd="0" presId="urn:microsoft.com/office/officeart/2005/8/layout/hierarchy1"/>
    <dgm:cxn modelId="{EFFC014D-19D9-4698-AB2E-1E5CE8BFF9F1}" type="presParOf" srcId="{580EEEF9-5EA0-4091-803E-AFE08442B22E}" destId="{9BFBC7C3-D9F1-4E0C-B002-E715735E04FE}" srcOrd="6" destOrd="0" presId="urn:microsoft.com/office/officeart/2005/8/layout/hierarchy1"/>
    <dgm:cxn modelId="{3E454B31-CE68-4159-BE19-0016A5ED785E}" type="presParOf" srcId="{580EEEF9-5EA0-4091-803E-AFE08442B22E}" destId="{65EBE9E3-EAD8-4953-8048-1FEAC1D37496}" srcOrd="7" destOrd="0" presId="urn:microsoft.com/office/officeart/2005/8/layout/hierarchy1"/>
    <dgm:cxn modelId="{1224FAE5-24A8-4239-8C48-EB4BDDF1E366}" type="presParOf" srcId="{65EBE9E3-EAD8-4953-8048-1FEAC1D37496}" destId="{98EE7DF0-27BC-448A-8CCF-939BB2BFFFA1}" srcOrd="0" destOrd="0" presId="urn:microsoft.com/office/officeart/2005/8/layout/hierarchy1"/>
    <dgm:cxn modelId="{1B6DFE9B-BB61-4484-944A-08A5AA230EC2}" type="presParOf" srcId="{98EE7DF0-27BC-448A-8CCF-939BB2BFFFA1}" destId="{A15D67BA-32F6-4D64-9164-CA157BA5A5FE}" srcOrd="0" destOrd="0" presId="urn:microsoft.com/office/officeart/2005/8/layout/hierarchy1"/>
    <dgm:cxn modelId="{242BEE2B-0585-47A1-AEEF-A5374EC2196A}" type="presParOf" srcId="{98EE7DF0-27BC-448A-8CCF-939BB2BFFFA1}" destId="{7E3156FE-33DA-4CAB-8FC1-E728A31D59F5}" srcOrd="1" destOrd="0" presId="urn:microsoft.com/office/officeart/2005/8/layout/hierarchy1"/>
    <dgm:cxn modelId="{2CE0C639-D90A-40A5-A98C-6BC20DFD8338}" type="presParOf" srcId="{65EBE9E3-EAD8-4953-8048-1FEAC1D37496}" destId="{C6955A38-728D-4E42-9E94-09B844420C1D}" srcOrd="1" destOrd="0" presId="urn:microsoft.com/office/officeart/2005/8/layout/hierarchy1"/>
    <dgm:cxn modelId="{14D01F95-6E7A-4F09-8111-18D3F85BC17F}" type="presParOf" srcId="{C6955A38-728D-4E42-9E94-09B844420C1D}" destId="{8119D2A5-7FC1-45F8-8CE1-82F4AC9624C6}" srcOrd="0" destOrd="0" presId="urn:microsoft.com/office/officeart/2005/8/layout/hierarchy1"/>
    <dgm:cxn modelId="{9A8C714C-8C34-4451-8AAC-BD849E28715D}" type="presParOf" srcId="{C6955A38-728D-4E42-9E94-09B844420C1D}" destId="{61ADD187-8F69-46B8-8CB0-4FAFB1BFB705}" srcOrd="1" destOrd="0" presId="urn:microsoft.com/office/officeart/2005/8/layout/hierarchy1"/>
    <dgm:cxn modelId="{235A81F6-E030-4FC6-AD18-D95E9F080A45}" type="presParOf" srcId="{61ADD187-8F69-46B8-8CB0-4FAFB1BFB705}" destId="{F15CFAB5-41E4-4EF3-8740-E717946A03AA}" srcOrd="0" destOrd="0" presId="urn:microsoft.com/office/officeart/2005/8/layout/hierarchy1"/>
    <dgm:cxn modelId="{0666CC9E-FC7E-4A64-B2FB-DBFABC517460}" type="presParOf" srcId="{F15CFAB5-41E4-4EF3-8740-E717946A03AA}" destId="{82C04915-8AE4-47B0-9E60-28D930345B5C}" srcOrd="0" destOrd="0" presId="urn:microsoft.com/office/officeart/2005/8/layout/hierarchy1"/>
    <dgm:cxn modelId="{CCB88FC5-BC50-4FD8-A574-34ABF6075266}" type="presParOf" srcId="{F15CFAB5-41E4-4EF3-8740-E717946A03AA}" destId="{1EF15E1C-22A4-4100-9845-01E5EA642E1D}" srcOrd="1" destOrd="0" presId="urn:microsoft.com/office/officeart/2005/8/layout/hierarchy1"/>
    <dgm:cxn modelId="{D3D6BCEB-E520-4B14-BC1B-34F7892184B1}" type="presParOf" srcId="{61ADD187-8F69-46B8-8CB0-4FAFB1BFB705}" destId="{2439D650-42A0-47A5-8688-06338CD87CC7}" srcOrd="1" destOrd="0" presId="urn:microsoft.com/office/officeart/2005/8/layout/hierarchy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3A82-1F51-4DAD-9E4A-D351ED84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6538</Words>
  <Characters>37269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9</cp:revision>
  <dcterms:created xsi:type="dcterms:W3CDTF">2019-02-14T05:08:00Z</dcterms:created>
  <dcterms:modified xsi:type="dcterms:W3CDTF">2019-04-18T10:10:00Z</dcterms:modified>
</cp:coreProperties>
</file>